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40C8A" w:rsidRDefault="00A40C8A" w:rsidP="00EB1C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49DE" w:rsidRPr="004A597D" w:rsidRDefault="009249DE" w:rsidP="005C67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4F7" w:rsidRPr="004F7AA9" w:rsidRDefault="005704F7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ОПЕРАТИВНЫЙ ОТЧЕТ</w:t>
      </w:r>
    </w:p>
    <w:p w:rsidR="005704F7" w:rsidRPr="004F7AA9" w:rsidRDefault="005704F7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об исполнении бюджета Вяземского городского поселения Вяземского района Смоленской области за 1 квартал 201</w:t>
      </w:r>
      <w:r w:rsidR="004F7AA9">
        <w:rPr>
          <w:rFonts w:ascii="Times New Roman" w:hAnsi="Times New Roman" w:cs="Times New Roman"/>
          <w:b/>
          <w:sz w:val="24"/>
          <w:szCs w:val="24"/>
        </w:rPr>
        <w:t>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9515C5">
        <w:rPr>
          <w:rFonts w:ascii="Times New Roman" w:hAnsi="Times New Roman" w:cs="Times New Roman"/>
          <w:sz w:val="24"/>
          <w:szCs w:val="24"/>
        </w:rPr>
        <w:t>26</w:t>
      </w:r>
      <w:r w:rsidR="004F7AA9">
        <w:rPr>
          <w:rFonts w:ascii="Times New Roman" w:hAnsi="Times New Roman" w:cs="Times New Roman"/>
          <w:sz w:val="24"/>
          <w:szCs w:val="24"/>
        </w:rPr>
        <w:t>.05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4F7AA9">
        <w:rPr>
          <w:rFonts w:ascii="Times New Roman" w:hAnsi="Times New Roman" w:cs="Times New Roman"/>
          <w:sz w:val="24"/>
          <w:szCs w:val="24"/>
        </w:rPr>
        <w:t>7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4150" w:rsidRPr="004F7AA9" w:rsidRDefault="00D74150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C67AE" w:rsidRPr="004F7AA9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AE" w:rsidRDefault="009515C5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</w:t>
      </w:r>
      <w:r w:rsidR="005C67AE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 за 1 квартал 201</w:t>
      </w:r>
      <w:r w:rsidR="004F7AA9">
        <w:rPr>
          <w:rFonts w:ascii="Times New Roman" w:hAnsi="Times New Roman" w:cs="Times New Roman"/>
          <w:sz w:val="24"/>
          <w:szCs w:val="24"/>
        </w:rPr>
        <w:t>7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составлен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в</w:t>
      </w:r>
      <w:r w:rsidR="00DE1EE5" w:rsidRPr="004F7AA9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Положения о Контрольно-ревизионной комиссии муниципального образования «Вяземский район» Смоленской области (пункт 3.1), в рамках Регламента Контрольно-ревизионной комиссии муниципального образования «Вяземский район» Смоленской области и Плана работы Контрольно-ревизионной комиссии муниципального образования «Вяземский район» Смоленской области на 2017 год (пункт 2.2.1), по документам, представленным Администрацией муниципального образования «Вяземский район» Смоленской области</w:t>
      </w:r>
      <w:r w:rsidR="005C67AE" w:rsidRPr="004F7AA9">
        <w:rPr>
          <w:rFonts w:ascii="Times New Roman" w:hAnsi="Times New Roman" w:cs="Times New Roman"/>
          <w:sz w:val="24"/>
          <w:szCs w:val="24"/>
        </w:rPr>
        <w:t>.</w:t>
      </w:r>
    </w:p>
    <w:p w:rsidR="009515C5" w:rsidRDefault="009515C5" w:rsidP="009515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Оперативный отчет об исполнении бюджета Вяземского городского поселения Вяземского района Смоленской области за 1 квартал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подготовлен </w:t>
      </w:r>
      <w:r>
        <w:rPr>
          <w:rFonts w:ascii="Times New Roman" w:hAnsi="Times New Roman" w:cs="Times New Roman"/>
          <w:sz w:val="24"/>
          <w:szCs w:val="24"/>
        </w:rPr>
        <w:t>аудитором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Н.С. Смирновой, с соблюдением требований:</w:t>
      </w:r>
    </w:p>
    <w:p w:rsidR="009515C5" w:rsidRDefault="009515C5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9515C5" w:rsidRPr="004F7AA9" w:rsidRDefault="009515C5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Устава </w:t>
      </w:r>
      <w:r w:rsidR="00D92ED8">
        <w:rPr>
          <w:rFonts w:ascii="Times New Roman" w:hAnsi="Times New Roman" w:cs="Times New Roman"/>
          <w:sz w:val="24"/>
          <w:szCs w:val="24"/>
        </w:rPr>
        <w:t>муниципального образования Вяземского городского поселения Вяземского района Смоленской области;</w:t>
      </w:r>
    </w:p>
    <w:p w:rsidR="00D92ED8" w:rsidRPr="004F7AA9" w:rsidRDefault="00D92ED8" w:rsidP="00D92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Вяземском городском поселении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BA0" w:rsidRPr="004F7AA9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Представленный Администрацией 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(далее – Администрация)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2D6820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«Вяземского района </w:t>
      </w:r>
      <w:r w:rsidRPr="004F7AA9">
        <w:rPr>
          <w:rFonts w:ascii="Times New Roman" w:hAnsi="Times New Roman" w:cs="Times New Roman"/>
          <w:sz w:val="24"/>
          <w:szCs w:val="24"/>
        </w:rPr>
        <w:t>С</w:t>
      </w:r>
      <w:r w:rsidR="007A4ECB" w:rsidRPr="004F7AA9">
        <w:rPr>
          <w:rFonts w:ascii="Times New Roman" w:hAnsi="Times New Roman" w:cs="Times New Roman"/>
          <w:sz w:val="24"/>
          <w:szCs w:val="24"/>
        </w:rPr>
        <w:t xml:space="preserve">моленской области за 1 квартал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4F7AA9">
        <w:rPr>
          <w:rFonts w:ascii="Times New Roman" w:hAnsi="Times New Roman" w:cs="Times New Roman"/>
          <w:sz w:val="24"/>
          <w:szCs w:val="24"/>
        </w:rPr>
        <w:t>год</w:t>
      </w:r>
      <w:r w:rsidR="0062636D">
        <w:rPr>
          <w:rFonts w:ascii="Times New Roman" w:hAnsi="Times New Roman" w:cs="Times New Roman"/>
          <w:sz w:val="24"/>
          <w:szCs w:val="24"/>
        </w:rPr>
        <w:t>а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 xml:space="preserve">требованиям ст.264.2 (пункт </w:t>
      </w:r>
      <w:r w:rsidRPr="004F7AA9">
        <w:rPr>
          <w:rFonts w:ascii="Times New Roman" w:hAnsi="Times New Roman" w:cs="Times New Roman"/>
          <w:sz w:val="24"/>
          <w:szCs w:val="24"/>
        </w:rPr>
        <w:t>3 и п</w:t>
      </w:r>
      <w:r w:rsidR="007E1D96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4F7AA9">
        <w:rPr>
          <w:rFonts w:ascii="Times New Roman" w:hAnsi="Times New Roman" w:cs="Times New Roman"/>
          <w:sz w:val="24"/>
          <w:szCs w:val="24"/>
        </w:rPr>
        <w:t>5) Бюджетного кодекс</w:t>
      </w:r>
      <w:r w:rsidR="007E1D96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4F7AA9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2D6820" w:rsidRPr="004F7AA9">
        <w:rPr>
          <w:rFonts w:ascii="Times New Roman" w:hAnsi="Times New Roman" w:cs="Times New Roman"/>
          <w:sz w:val="24"/>
          <w:szCs w:val="24"/>
        </w:rPr>
        <w:t>Вяземском городском поселении 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1A603C" w:rsidRPr="004F7AA9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Сроки составления и утверждения отчета об исполнении бюджета 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Отчет утвержден распоряжением Администрации муниципального образования «Вяземский район» Смоленской области от </w:t>
      </w:r>
      <w:r w:rsidR="007E1D96">
        <w:rPr>
          <w:rFonts w:ascii="Times New Roman" w:hAnsi="Times New Roman" w:cs="Times New Roman"/>
          <w:sz w:val="24"/>
          <w:szCs w:val="24"/>
        </w:rPr>
        <w:t>12</w:t>
      </w:r>
      <w:r w:rsidR="00E87DB4" w:rsidRPr="004F7AA9">
        <w:rPr>
          <w:rFonts w:ascii="Times New Roman" w:hAnsi="Times New Roman" w:cs="Times New Roman"/>
          <w:sz w:val="24"/>
          <w:szCs w:val="24"/>
        </w:rPr>
        <w:t>.05.201</w:t>
      </w:r>
      <w:r w:rsidR="007E1D96">
        <w:rPr>
          <w:rFonts w:ascii="Times New Roman" w:hAnsi="Times New Roman" w:cs="Times New Roman"/>
          <w:sz w:val="24"/>
          <w:szCs w:val="24"/>
        </w:rPr>
        <w:t>7 №213</w:t>
      </w:r>
      <w:r w:rsidRPr="004F7AA9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</w:t>
      </w:r>
      <w:r w:rsidR="00882CA2" w:rsidRPr="004F7AA9">
        <w:rPr>
          <w:rFonts w:ascii="Times New Roman" w:hAnsi="Times New Roman" w:cs="Times New Roman"/>
          <w:sz w:val="24"/>
          <w:szCs w:val="24"/>
        </w:rPr>
        <w:t>В</w:t>
      </w:r>
      <w:r w:rsidR="00E87DB4" w:rsidRPr="004F7AA9">
        <w:rPr>
          <w:rFonts w:ascii="Times New Roman" w:hAnsi="Times New Roman" w:cs="Times New Roman"/>
          <w:sz w:val="24"/>
          <w:szCs w:val="24"/>
        </w:rPr>
        <w:t xml:space="preserve">яземского городского поселения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CF7BA0" w:rsidRPr="004F7AA9">
        <w:rPr>
          <w:rFonts w:ascii="Times New Roman" w:hAnsi="Times New Roman" w:cs="Times New Roman"/>
          <w:sz w:val="24"/>
          <w:szCs w:val="24"/>
        </w:rPr>
        <w:t>первый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9249DE" w:rsidRDefault="009249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4F7AA9" w:rsidRDefault="001A603C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Pr="004F7AA9">
        <w:rPr>
          <w:rFonts w:ascii="Times New Roman" w:hAnsi="Times New Roman" w:cs="Times New Roman"/>
          <w:b/>
          <w:sz w:val="24"/>
          <w:szCs w:val="24"/>
        </w:rPr>
        <w:t>за 1 квартал 201</w:t>
      </w:r>
      <w:r w:rsidR="007E1D96">
        <w:rPr>
          <w:rFonts w:ascii="Times New Roman" w:hAnsi="Times New Roman" w:cs="Times New Roman"/>
          <w:b/>
          <w:sz w:val="24"/>
          <w:szCs w:val="24"/>
        </w:rPr>
        <w:t>7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4F7AA9">
        <w:rPr>
          <w:rFonts w:ascii="Times New Roman" w:hAnsi="Times New Roman" w:cs="Times New Roman"/>
          <w:sz w:val="24"/>
          <w:szCs w:val="24"/>
        </w:rPr>
        <w:t>2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="002469C5" w:rsidRPr="004F7AA9">
        <w:rPr>
          <w:rFonts w:ascii="Times New Roman" w:hAnsi="Times New Roman" w:cs="Times New Roman"/>
          <w:sz w:val="24"/>
          <w:szCs w:val="24"/>
        </w:rPr>
        <w:t>.</w:t>
      </w:r>
      <w:r w:rsidRPr="004F7AA9">
        <w:rPr>
          <w:rFonts w:ascii="Times New Roman" w:hAnsi="Times New Roman" w:cs="Times New Roman"/>
          <w:sz w:val="24"/>
          <w:szCs w:val="24"/>
        </w:rPr>
        <w:t>12.201</w:t>
      </w:r>
      <w:r w:rsidR="007E1D96">
        <w:rPr>
          <w:rFonts w:ascii="Times New Roman" w:hAnsi="Times New Roman" w:cs="Times New Roman"/>
          <w:sz w:val="24"/>
          <w:szCs w:val="24"/>
        </w:rPr>
        <w:t xml:space="preserve">6 </w:t>
      </w:r>
      <w:r w:rsidRPr="004F7AA9">
        <w:rPr>
          <w:rFonts w:ascii="Times New Roman" w:hAnsi="Times New Roman" w:cs="Times New Roman"/>
          <w:sz w:val="24"/>
          <w:szCs w:val="24"/>
        </w:rPr>
        <w:t>№</w:t>
      </w:r>
      <w:r w:rsidR="00CF7BA0" w:rsidRPr="004F7AA9">
        <w:rPr>
          <w:rFonts w:ascii="Times New Roman" w:hAnsi="Times New Roman" w:cs="Times New Roman"/>
          <w:sz w:val="24"/>
          <w:szCs w:val="24"/>
        </w:rPr>
        <w:t>89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7E1D96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2017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b/>
          <w:sz w:val="24"/>
          <w:szCs w:val="24"/>
        </w:rPr>
        <w:t>180 126,5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7E1D96">
        <w:rPr>
          <w:rFonts w:ascii="Times New Roman" w:hAnsi="Times New Roman" w:cs="Times New Roman"/>
          <w:b/>
          <w:sz w:val="24"/>
          <w:szCs w:val="24"/>
        </w:rPr>
        <w:t>30 800,9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A055E">
        <w:rPr>
          <w:rFonts w:ascii="Times New Roman" w:hAnsi="Times New Roman" w:cs="Times New Roman"/>
          <w:b/>
          <w:sz w:val="24"/>
          <w:szCs w:val="24"/>
        </w:rPr>
        <w:t>179 126,5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>над его расходами (п</w:t>
      </w:r>
      <w:r w:rsidR="001A436C" w:rsidRPr="004F7AA9">
        <w:rPr>
          <w:rFonts w:ascii="Times New Roman" w:hAnsi="Times New Roman" w:cs="Times New Roman"/>
          <w:sz w:val="24"/>
          <w:szCs w:val="24"/>
        </w:rPr>
        <w:t>рофицит бюджета</w:t>
      </w:r>
      <w:r w:rsidRPr="004F7AA9">
        <w:rPr>
          <w:rFonts w:ascii="Times New Roman" w:hAnsi="Times New Roman" w:cs="Times New Roman"/>
          <w:sz w:val="24"/>
          <w:szCs w:val="24"/>
        </w:rPr>
        <w:t>)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A055E">
        <w:rPr>
          <w:rFonts w:ascii="Times New Roman" w:hAnsi="Times New Roman" w:cs="Times New Roman"/>
          <w:b/>
          <w:sz w:val="24"/>
          <w:szCs w:val="24"/>
        </w:rPr>
        <w:t>1 000,0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E5FB5" w:rsidRPr="004F7AA9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квартале 2017 года р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B12F5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от </w:t>
      </w:r>
      <w:r w:rsidR="000E5FB5" w:rsidRPr="004F7AA9">
        <w:rPr>
          <w:rFonts w:ascii="Times New Roman" w:hAnsi="Times New Roman" w:cs="Times New Roman"/>
          <w:sz w:val="24"/>
          <w:szCs w:val="24"/>
        </w:rPr>
        <w:t>2</w:t>
      </w:r>
      <w:r w:rsidR="00D269A4">
        <w:rPr>
          <w:rFonts w:ascii="Times New Roman" w:hAnsi="Times New Roman" w:cs="Times New Roman"/>
          <w:sz w:val="24"/>
          <w:szCs w:val="24"/>
        </w:rPr>
        <w:t>8</w:t>
      </w:r>
      <w:r w:rsidR="00AC0E9A" w:rsidRPr="004F7AA9">
        <w:rPr>
          <w:rFonts w:ascii="Times New Roman" w:hAnsi="Times New Roman" w:cs="Times New Roman"/>
          <w:sz w:val="24"/>
          <w:szCs w:val="24"/>
        </w:rPr>
        <w:t>.</w:t>
      </w:r>
      <w:r w:rsidR="00106A26" w:rsidRPr="004F7AA9">
        <w:rPr>
          <w:rFonts w:ascii="Times New Roman" w:hAnsi="Times New Roman" w:cs="Times New Roman"/>
          <w:sz w:val="24"/>
          <w:szCs w:val="24"/>
        </w:rPr>
        <w:t>03</w:t>
      </w:r>
      <w:r w:rsidR="00AC0E9A" w:rsidRPr="004F7AA9">
        <w:rPr>
          <w:rFonts w:ascii="Times New Roman" w:hAnsi="Times New Roman" w:cs="Times New Roman"/>
          <w:sz w:val="24"/>
          <w:szCs w:val="24"/>
        </w:rPr>
        <w:t>.201</w:t>
      </w:r>
      <w:r w:rsidR="00D269A4">
        <w:rPr>
          <w:rFonts w:ascii="Times New Roman" w:hAnsi="Times New Roman" w:cs="Times New Roman"/>
          <w:sz w:val="24"/>
          <w:szCs w:val="24"/>
        </w:rPr>
        <w:t>7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 w:rsidR="000E5FB5" w:rsidRPr="004F7AA9">
        <w:rPr>
          <w:rFonts w:ascii="Times New Roman" w:hAnsi="Times New Roman" w:cs="Times New Roman"/>
          <w:sz w:val="24"/>
          <w:szCs w:val="24"/>
        </w:rPr>
        <w:t>16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C65DC">
        <w:rPr>
          <w:rFonts w:ascii="Times New Roman" w:hAnsi="Times New Roman" w:cs="Times New Roman"/>
          <w:b/>
          <w:sz w:val="24"/>
          <w:szCs w:val="24"/>
        </w:rPr>
        <w:t>188 095,</w:t>
      </w:r>
      <w:r w:rsidR="0041371D">
        <w:rPr>
          <w:rFonts w:ascii="Times New Roman" w:hAnsi="Times New Roman" w:cs="Times New Roman"/>
          <w:b/>
          <w:sz w:val="24"/>
          <w:szCs w:val="24"/>
        </w:rPr>
        <w:t>6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41371D">
        <w:rPr>
          <w:rFonts w:ascii="Times New Roman" w:hAnsi="Times New Roman" w:cs="Times New Roman"/>
          <w:b/>
          <w:sz w:val="24"/>
          <w:szCs w:val="24"/>
        </w:rPr>
        <w:t>30 800,9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D1485D"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172BB1" w:rsidRPr="00172BB1">
        <w:rPr>
          <w:rFonts w:ascii="Times New Roman" w:hAnsi="Times New Roman" w:cs="Times New Roman"/>
          <w:b/>
          <w:sz w:val="24"/>
          <w:szCs w:val="24"/>
        </w:rPr>
        <w:t>7 969,1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371D">
        <w:rPr>
          <w:rFonts w:ascii="Times New Roman" w:hAnsi="Times New Roman" w:cs="Times New Roman"/>
          <w:b/>
          <w:sz w:val="24"/>
          <w:szCs w:val="24"/>
        </w:rPr>
        <w:t>244 555,2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2BB1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172BB1" w:rsidRPr="00172BB1">
        <w:rPr>
          <w:rFonts w:ascii="Times New Roman" w:hAnsi="Times New Roman" w:cs="Times New Roman"/>
          <w:b/>
          <w:sz w:val="24"/>
          <w:szCs w:val="24"/>
        </w:rPr>
        <w:t>65 428,7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превышение расходов бюджета над его доходами (</w:t>
      </w:r>
      <w:r w:rsidR="00FB7206" w:rsidRPr="004F7AA9">
        <w:rPr>
          <w:rFonts w:ascii="Times New Roman" w:hAnsi="Times New Roman" w:cs="Times New Roman"/>
          <w:sz w:val="24"/>
          <w:szCs w:val="24"/>
        </w:rPr>
        <w:t>д</w:t>
      </w:r>
      <w:r w:rsidR="001A436C" w:rsidRPr="004F7AA9">
        <w:rPr>
          <w:rFonts w:ascii="Times New Roman" w:hAnsi="Times New Roman" w:cs="Times New Roman"/>
          <w:sz w:val="24"/>
          <w:szCs w:val="24"/>
        </w:rPr>
        <w:t>ефицит бюджета</w:t>
      </w:r>
      <w:r w:rsidRPr="004F7AA9">
        <w:rPr>
          <w:rFonts w:ascii="Times New Roman" w:hAnsi="Times New Roman" w:cs="Times New Roman"/>
          <w:sz w:val="24"/>
          <w:szCs w:val="24"/>
        </w:rPr>
        <w:t>)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в 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371D">
        <w:rPr>
          <w:rFonts w:ascii="Times New Roman" w:hAnsi="Times New Roman" w:cs="Times New Roman"/>
          <w:b/>
          <w:sz w:val="24"/>
          <w:szCs w:val="24"/>
        </w:rPr>
        <w:t xml:space="preserve">56 459,6 </w:t>
      </w:r>
      <w:r w:rsidR="00FB7206"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Pr="004F7AA9">
        <w:rPr>
          <w:rFonts w:ascii="Times New Roman" w:hAnsi="Times New Roman" w:cs="Times New Roman"/>
          <w:sz w:val="24"/>
          <w:szCs w:val="24"/>
        </w:rPr>
        <w:t>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1 квартал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41371D">
        <w:rPr>
          <w:rFonts w:ascii="Times New Roman" w:hAnsi="Times New Roman" w:cs="Times New Roman"/>
          <w:sz w:val="24"/>
          <w:szCs w:val="24"/>
        </w:rPr>
        <w:t>7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371D">
        <w:rPr>
          <w:rFonts w:ascii="Times New Roman" w:hAnsi="Times New Roman" w:cs="Times New Roman"/>
          <w:b/>
          <w:sz w:val="24"/>
          <w:szCs w:val="24"/>
        </w:rPr>
        <w:t>59 074,1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B50A3" w:rsidRPr="00FB50A3">
        <w:rPr>
          <w:rFonts w:ascii="Times New Roman" w:hAnsi="Times New Roman" w:cs="Times New Roman"/>
          <w:b/>
          <w:sz w:val="24"/>
          <w:szCs w:val="24"/>
        </w:rPr>
        <w:t>31,4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6228D">
        <w:rPr>
          <w:rFonts w:ascii="Times New Roman" w:hAnsi="Times New Roman" w:cs="Times New Roman"/>
          <w:b/>
          <w:sz w:val="24"/>
          <w:szCs w:val="24"/>
        </w:rPr>
        <w:t>84 580,3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B50A3">
        <w:rPr>
          <w:rFonts w:ascii="Times New Roman" w:hAnsi="Times New Roman" w:cs="Times New Roman"/>
          <w:b/>
          <w:sz w:val="24"/>
          <w:szCs w:val="24"/>
        </w:rPr>
        <w:t>34,6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66228D">
        <w:rPr>
          <w:rFonts w:ascii="Times New Roman" w:hAnsi="Times New Roman" w:cs="Times New Roman"/>
          <w:b/>
          <w:sz w:val="24"/>
          <w:szCs w:val="24"/>
        </w:rPr>
        <w:t>25 506,2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B50A3">
        <w:rPr>
          <w:rFonts w:ascii="Times New Roman" w:hAnsi="Times New Roman" w:cs="Times New Roman"/>
          <w:b/>
          <w:sz w:val="24"/>
          <w:szCs w:val="24"/>
        </w:rPr>
        <w:t>45,2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6B4B22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исполнение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>за 1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A48DE">
        <w:rPr>
          <w:rFonts w:ascii="Times New Roman" w:hAnsi="Times New Roman" w:cs="Times New Roman"/>
          <w:b/>
          <w:sz w:val="24"/>
          <w:szCs w:val="24"/>
        </w:rPr>
        <w:t>7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860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82D6E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1 квартал 2017 года и сравнение показателей с аналогичным периодом 2016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4F7AA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850"/>
        <w:gridCol w:w="993"/>
        <w:gridCol w:w="1014"/>
      </w:tblGrid>
      <w:tr w:rsidR="00B36F51" w:rsidRPr="00B36F51" w:rsidTr="00172BB1">
        <w:trPr>
          <w:trHeight w:val="59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Наименование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2017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2016 год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1 квартал 2017 года к 1 кварталу 2016 года (+,-)</w:t>
            </w:r>
          </w:p>
        </w:tc>
      </w:tr>
      <w:tr w:rsidR="00B36F51" w:rsidRPr="00B36F51" w:rsidTr="00172BB1">
        <w:trPr>
          <w:trHeight w:val="579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Годовой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Факт 1 квартал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center"/>
            </w:pPr>
            <w:r w:rsidRPr="00B36F51">
              <w:t>Факт 1 квартал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</w:p>
        </w:tc>
      </w:tr>
      <w:tr w:rsidR="00B36F51" w:rsidRPr="00B36F51" w:rsidTr="00172BB1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94619,8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19578,3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18265,9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1312,4</w:t>
            </w:r>
          </w:p>
        </w:tc>
      </w:tr>
      <w:tr w:rsidR="00B36F51" w:rsidRPr="00B36F51" w:rsidTr="00172BB1">
        <w:trPr>
          <w:trHeight w:val="40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4311,1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1109,0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-26,3</w:t>
            </w:r>
          </w:p>
        </w:tc>
      </w:tr>
      <w:tr w:rsidR="00B36F51" w:rsidRPr="00B36F51" w:rsidTr="00172BB1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 xml:space="preserve">Налог на имущество физических лиц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711,4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355,7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355,7</w:t>
            </w:r>
          </w:p>
        </w:tc>
      </w:tr>
      <w:tr w:rsidR="00B36F51" w:rsidRPr="00B36F51" w:rsidTr="00172BB1">
        <w:trPr>
          <w:trHeight w:val="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13063,8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5075,2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2431,8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2643,4</w:t>
            </w:r>
          </w:p>
        </w:tc>
      </w:tr>
      <w:tr w:rsidR="00B36F51" w:rsidRPr="00B36F51" w:rsidTr="00172BB1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792,6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259,7</w:t>
            </w:r>
          </w:p>
        </w:tc>
      </w:tr>
      <w:tr w:rsidR="00B36F51" w:rsidRPr="00B36F51" w:rsidTr="00172BB1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Земельный налог до 2016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1,9</w:t>
            </w:r>
          </w:p>
        </w:tc>
      </w:tr>
      <w:tr w:rsidR="00B36F51" w:rsidRPr="00B36F51" w:rsidTr="00172BB1">
        <w:trPr>
          <w:trHeight w:val="2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Налоговые штрафы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5,0</w:t>
            </w:r>
          </w:p>
        </w:tc>
      </w:tr>
      <w:tr w:rsidR="00B36F51" w:rsidRPr="00B36F51" w:rsidTr="00172BB1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133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507,6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955,8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36F5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551,8</w:t>
            </w:r>
          </w:p>
        </w:tc>
      </w:tr>
      <w:tr w:rsidR="00B36F51" w:rsidRPr="00B36F51" w:rsidTr="00172BB1">
        <w:trPr>
          <w:trHeight w:val="15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Доходы, получаемые в виде арендной платы, за земельные участки, государственная собственность на которые не разграничена и которые расположены в границах городских поселений, средства от продажи права на заключение договоров аренды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5507,2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830,8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198,3</w:t>
            </w:r>
          </w:p>
        </w:tc>
      </w:tr>
      <w:tr w:rsidR="00B36F51" w:rsidRPr="00B36F51" w:rsidTr="00172BB1">
        <w:trPr>
          <w:trHeight w:val="6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6392,0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158,2</w:t>
            </w:r>
          </w:p>
        </w:tc>
      </w:tr>
      <w:tr w:rsidR="00B36F51" w:rsidRPr="00B36F51" w:rsidTr="00172BB1">
        <w:trPr>
          <w:trHeight w:val="18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869,7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-809,7</w:t>
            </w:r>
          </w:p>
        </w:tc>
      </w:tr>
      <w:tr w:rsidR="00B36F51" w:rsidRPr="00B36F51" w:rsidTr="00172BB1">
        <w:trPr>
          <w:trHeight w:val="51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Прочие доходы от использования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3671,5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335,1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808,5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-473,4</w:t>
            </w:r>
          </w:p>
        </w:tc>
      </w:tr>
      <w:tr w:rsidR="00B36F51" w:rsidRPr="00B36F51" w:rsidTr="00172BB1">
        <w:trPr>
          <w:trHeight w:val="5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Доходы от оказания платных услуг (работ) и компенсации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10006,7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10058,7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10058,7</w:t>
            </w:r>
          </w:p>
        </w:tc>
      </w:tr>
      <w:tr w:rsidR="00B36F51" w:rsidRPr="00B36F51" w:rsidTr="00172BB1">
        <w:trPr>
          <w:trHeight w:val="5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Доходы от продажи земельных участков, находящихся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629,4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135,6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995,6</w:t>
            </w:r>
          </w:p>
        </w:tc>
      </w:tr>
      <w:tr w:rsidR="00B36F51" w:rsidRPr="00B36F51" w:rsidTr="00172BB1">
        <w:trPr>
          <w:trHeight w:val="5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Прочие доходы от компенсации затрат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1816,4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-1816,4</w:t>
            </w:r>
          </w:p>
        </w:tc>
      </w:tr>
      <w:tr w:rsidR="00B36F51" w:rsidRPr="00B36F51" w:rsidTr="00172BB1">
        <w:trPr>
          <w:trHeight w:val="39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8,4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26,6</w:t>
            </w:r>
          </w:p>
        </w:tc>
      </w:tr>
      <w:tr w:rsidR="00B36F51" w:rsidRPr="00B36F51" w:rsidTr="00172BB1">
        <w:trPr>
          <w:trHeight w:val="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-13,2</w:t>
            </w:r>
          </w:p>
        </w:tc>
      </w:tr>
      <w:tr w:rsidR="00B36F51" w:rsidRPr="00B36F51" w:rsidTr="00172BB1">
        <w:trPr>
          <w:trHeight w:val="36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807,3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482,6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36F5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324,7</w:t>
            </w:r>
          </w:p>
        </w:tc>
      </w:tr>
      <w:tr w:rsidR="00B36F51" w:rsidRPr="00B36F51" w:rsidTr="00172BB1">
        <w:trPr>
          <w:trHeight w:val="3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159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40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314,9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438,4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36F51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876,5</w:t>
            </w:r>
          </w:p>
        </w:tc>
      </w:tr>
      <w:tr w:rsidR="00B36F51" w:rsidRPr="00B36F51" w:rsidTr="00172BB1">
        <w:trPr>
          <w:trHeight w:val="5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4415,7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1065,3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39,0</w:t>
            </w:r>
          </w:p>
        </w:tc>
      </w:tr>
      <w:tr w:rsidR="00B36F51" w:rsidRPr="00B36F51" w:rsidTr="00172BB1">
        <w:trPr>
          <w:trHeight w:val="3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256,4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-245,8</w:t>
            </w:r>
          </w:p>
        </w:tc>
      </w:tr>
      <w:tr w:rsidR="00B36F51" w:rsidRPr="00B36F51" w:rsidTr="00172BB1">
        <w:trPr>
          <w:trHeight w:val="208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Субсидии бюджетам городских поселений на обеспечение мероприятий по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жилищное-коммунального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11964,5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-11964,5</w:t>
            </w:r>
          </w:p>
        </w:tc>
      </w:tr>
      <w:tr w:rsidR="00B36F51" w:rsidRPr="00B36F51" w:rsidTr="00172BB1">
        <w:trPr>
          <w:trHeight w:val="112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6365,4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9627,5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-9627,5</w:t>
            </w:r>
          </w:p>
        </w:tc>
      </w:tr>
      <w:tr w:rsidR="00B36F51" w:rsidRPr="00B36F51" w:rsidTr="00172BB1">
        <w:trPr>
          <w:trHeight w:val="40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Прочие субсидии бюджетам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0,0</w:t>
            </w:r>
          </w:p>
        </w:tc>
      </w:tr>
      <w:tr w:rsidR="00B36F51" w:rsidRPr="00B36F51" w:rsidTr="00172BB1">
        <w:trPr>
          <w:trHeight w:val="77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Субвенции бюджетам городских поселений на выполнение передаваемых полномочий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0,0</w:t>
            </w:r>
          </w:p>
        </w:tc>
      </w:tr>
      <w:tr w:rsidR="00B36F51" w:rsidRPr="00B36F51" w:rsidTr="00172BB1">
        <w:trPr>
          <w:trHeight w:val="112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Доходы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19681,9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1582,8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36F51">
              <w:t>18099,1</w:t>
            </w:r>
          </w:p>
        </w:tc>
      </w:tr>
      <w:tr w:rsidR="00B36F51" w:rsidRPr="00B36F51" w:rsidTr="00172BB1">
        <w:trPr>
          <w:trHeight w:val="82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</w:pPr>
            <w:r w:rsidRPr="00B36F51">
              <w:t>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-2037,6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-2037,6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-1274,7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</w:pPr>
            <w:r w:rsidRPr="00B36F51">
              <w:t>-762,9</w:t>
            </w:r>
          </w:p>
        </w:tc>
      </w:tr>
      <w:tr w:rsidR="00B36F51" w:rsidRPr="00B36F51" w:rsidTr="00172BB1">
        <w:trPr>
          <w:trHeight w:val="28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763,3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759,2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221,8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-4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462,6</w:t>
            </w:r>
          </w:p>
        </w:tc>
      </w:tr>
      <w:tr w:rsidR="00B36F51" w:rsidRPr="00B36F51" w:rsidTr="00172BB1">
        <w:trPr>
          <w:trHeight w:val="3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36F51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188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59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074,1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36F51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660,2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51" w:rsidRPr="00B36F51" w:rsidRDefault="00B36F51" w:rsidP="00B36F5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36F5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B36F51">
              <w:rPr>
                <w:b/>
                <w:bCs/>
              </w:rPr>
              <w:t>413,9</w:t>
            </w:r>
          </w:p>
        </w:tc>
      </w:tr>
    </w:tbl>
    <w:p w:rsidR="00B36F51" w:rsidRPr="004F7AA9" w:rsidRDefault="00B36F51" w:rsidP="00B36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Данные таблицы свидетельствуют о том, что за 1 квартал 2017 года в бюджет городского поселения поступили доходы в сумме 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59 074,1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Pr="00FC4794">
        <w:rPr>
          <w:rFonts w:ascii="Times New Roman" w:hAnsi="Times New Roman" w:cs="Times New Roman"/>
          <w:b/>
          <w:sz w:val="24"/>
          <w:szCs w:val="24"/>
        </w:rPr>
        <w:t>31,4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Pr="00FC4794">
        <w:rPr>
          <w:rFonts w:ascii="Times New Roman" w:hAnsi="Times New Roman" w:cs="Times New Roman"/>
          <w:b/>
          <w:sz w:val="24"/>
          <w:szCs w:val="24"/>
        </w:rPr>
        <w:t>40 314,9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Pr="00FC4794">
        <w:rPr>
          <w:rFonts w:ascii="Times New Roman" w:hAnsi="Times New Roman" w:cs="Times New Roman"/>
          <w:b/>
          <w:sz w:val="24"/>
          <w:szCs w:val="24"/>
        </w:rPr>
        <w:t>25,3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Pr="00FC4794">
        <w:rPr>
          <w:rFonts w:ascii="Times New Roman" w:hAnsi="Times New Roman" w:cs="Times New Roman"/>
          <w:b/>
          <w:sz w:val="24"/>
          <w:szCs w:val="24"/>
        </w:rPr>
        <w:t>18 759,2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Pr="006163C5">
        <w:rPr>
          <w:rFonts w:ascii="Times New Roman" w:hAnsi="Times New Roman" w:cs="Times New Roman"/>
          <w:b/>
          <w:sz w:val="24"/>
          <w:szCs w:val="24"/>
        </w:rPr>
        <w:t>65,2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По отношению к 1 кварталу 201</w:t>
      </w:r>
      <w:r w:rsidR="006163C5">
        <w:rPr>
          <w:rFonts w:ascii="Times New Roman" w:hAnsi="Times New Roman" w:cs="Times New Roman"/>
          <w:sz w:val="24"/>
          <w:szCs w:val="24"/>
        </w:rPr>
        <w:t>6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25151D">
        <w:rPr>
          <w:rFonts w:ascii="Times New Roman" w:hAnsi="Times New Roman" w:cs="Times New Roman"/>
          <w:sz w:val="24"/>
          <w:szCs w:val="24"/>
        </w:rPr>
        <w:t>увеличения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25151D">
        <w:rPr>
          <w:rFonts w:ascii="Times New Roman" w:hAnsi="Times New Roman" w:cs="Times New Roman"/>
          <w:b/>
          <w:sz w:val="24"/>
          <w:szCs w:val="24"/>
        </w:rPr>
        <w:t>4 551,8</w:t>
      </w:r>
      <w:r w:rsidR="00A945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 и неналоговых доходов на </w:t>
      </w:r>
      <w:r w:rsidR="0025151D">
        <w:rPr>
          <w:rFonts w:ascii="Times New Roman" w:hAnsi="Times New Roman" w:cs="Times New Roman"/>
          <w:b/>
          <w:sz w:val="24"/>
          <w:szCs w:val="24"/>
        </w:rPr>
        <w:t>8 324,7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25151D">
        <w:rPr>
          <w:rFonts w:ascii="Times New Roman" w:hAnsi="Times New Roman" w:cs="Times New Roman"/>
          <w:b/>
          <w:sz w:val="24"/>
          <w:szCs w:val="24"/>
        </w:rPr>
        <w:t>20,7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по неналоговым доходам </w:t>
      </w:r>
      <w:r w:rsidR="0025151D">
        <w:rPr>
          <w:rFonts w:ascii="Times New Roman" w:hAnsi="Times New Roman" w:cs="Times New Roman"/>
          <w:sz w:val="24"/>
          <w:szCs w:val="24"/>
        </w:rPr>
        <w:t>–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25151D">
        <w:rPr>
          <w:rFonts w:ascii="Times New Roman" w:hAnsi="Times New Roman" w:cs="Times New Roman"/>
          <w:b/>
          <w:sz w:val="24"/>
          <w:szCs w:val="24"/>
        </w:rPr>
        <w:t>48,9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Показатели выполнения налоговых доходов 1 квартала 201</w:t>
      </w:r>
      <w:r w:rsidR="0025151D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составило </w:t>
      </w:r>
      <w:r w:rsidR="005B45AA">
        <w:rPr>
          <w:rFonts w:ascii="Times New Roman" w:hAnsi="Times New Roman" w:cs="Times New Roman"/>
          <w:b/>
          <w:sz w:val="24"/>
          <w:szCs w:val="24"/>
        </w:rPr>
        <w:t>20,7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A94522" w:rsidRPr="004F7AA9">
        <w:rPr>
          <w:rFonts w:ascii="Times New Roman" w:hAnsi="Times New Roman" w:cs="Times New Roman"/>
          <w:sz w:val="24"/>
          <w:szCs w:val="24"/>
        </w:rPr>
        <w:t>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B45AA">
        <w:rPr>
          <w:rFonts w:ascii="Times New Roman" w:hAnsi="Times New Roman" w:cs="Times New Roman"/>
          <w:b/>
          <w:sz w:val="24"/>
          <w:szCs w:val="24"/>
        </w:rPr>
        <w:t>1 312,4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товары (акцизы) составило </w:t>
      </w:r>
      <w:r w:rsidR="005B45AA">
        <w:rPr>
          <w:rFonts w:ascii="Times New Roman" w:hAnsi="Times New Roman" w:cs="Times New Roman"/>
          <w:b/>
          <w:sz w:val="24"/>
          <w:szCs w:val="24"/>
        </w:rPr>
        <w:t>25,1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плана, у</w:t>
      </w:r>
      <w:r w:rsidR="005B45AA"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B45AA">
        <w:rPr>
          <w:rFonts w:ascii="Times New Roman" w:hAnsi="Times New Roman" w:cs="Times New Roman"/>
          <w:b/>
          <w:sz w:val="24"/>
          <w:szCs w:val="24"/>
        </w:rPr>
        <w:t>26,3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5B45AA">
        <w:rPr>
          <w:rFonts w:ascii="Times New Roman" w:hAnsi="Times New Roman" w:cs="Times New Roman"/>
          <w:b/>
          <w:sz w:val="24"/>
          <w:szCs w:val="24"/>
        </w:rPr>
        <w:t>6,7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B45AA" w:rsidRPr="005B45AA">
        <w:rPr>
          <w:rFonts w:ascii="Times New Roman" w:hAnsi="Times New Roman" w:cs="Times New Roman"/>
          <w:b/>
          <w:sz w:val="24"/>
          <w:szCs w:val="24"/>
        </w:rPr>
        <w:t>355,7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A94522" w:rsidRPr="004F7AA9">
        <w:rPr>
          <w:rFonts w:ascii="Times New Roman" w:hAnsi="Times New Roman" w:cs="Times New Roman"/>
          <w:sz w:val="24"/>
          <w:szCs w:val="24"/>
        </w:rPr>
        <w:t>земельн</w:t>
      </w:r>
      <w:r w:rsidR="00E43B53"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E43B53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E43B53">
        <w:rPr>
          <w:rFonts w:ascii="Times New Roman" w:hAnsi="Times New Roman" w:cs="Times New Roman"/>
          <w:b/>
          <w:sz w:val="24"/>
          <w:szCs w:val="24"/>
        </w:rPr>
        <w:t>26,0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E43B53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E43B53">
        <w:rPr>
          <w:rFonts w:ascii="Times New Roman" w:hAnsi="Times New Roman" w:cs="Times New Roman"/>
          <w:b/>
          <w:sz w:val="24"/>
          <w:szCs w:val="24"/>
        </w:rPr>
        <w:t>2 905,0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E43B53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>поступление</w:t>
      </w:r>
      <w:r w:rsidR="007F4C67">
        <w:rPr>
          <w:rFonts w:ascii="Times New Roman" w:hAnsi="Times New Roman" w:cs="Times New Roman"/>
          <w:sz w:val="24"/>
          <w:szCs w:val="24"/>
        </w:rPr>
        <w:t xml:space="preserve"> от денежных взысканий (штрафов) и иных сумм в возмещении ущерба</w:t>
      </w:r>
      <w:r w:rsidR="00E43B53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43B53">
        <w:rPr>
          <w:rFonts w:ascii="Times New Roman" w:hAnsi="Times New Roman" w:cs="Times New Roman"/>
          <w:b/>
          <w:sz w:val="24"/>
          <w:szCs w:val="24"/>
        </w:rPr>
        <w:t xml:space="preserve">5,0 </w:t>
      </w:r>
      <w:r w:rsidR="00E43B53" w:rsidRPr="00E43B53">
        <w:rPr>
          <w:rFonts w:ascii="Times New Roman" w:hAnsi="Times New Roman" w:cs="Times New Roman"/>
          <w:sz w:val="24"/>
          <w:szCs w:val="24"/>
        </w:rPr>
        <w:t>тыс. рублей</w:t>
      </w:r>
      <w:r w:rsidR="00E43B53">
        <w:rPr>
          <w:rFonts w:ascii="Times New Roman" w:hAnsi="Times New Roman" w:cs="Times New Roman"/>
          <w:sz w:val="24"/>
          <w:szCs w:val="24"/>
        </w:rPr>
        <w:t>.</w:t>
      </w:r>
    </w:p>
    <w:p w:rsidR="007F4C67" w:rsidRDefault="007F4C67" w:rsidP="00703C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F7AA9">
        <w:rPr>
          <w:rFonts w:ascii="Times New Roman" w:hAnsi="Times New Roman" w:cs="Times New Roman"/>
          <w:sz w:val="24"/>
          <w:szCs w:val="24"/>
        </w:rPr>
        <w:t xml:space="preserve">воевременно не внесено изменение </w:t>
      </w:r>
      <w:r>
        <w:rPr>
          <w:rFonts w:ascii="Times New Roman" w:hAnsi="Times New Roman" w:cs="Times New Roman"/>
          <w:sz w:val="24"/>
          <w:szCs w:val="24"/>
        </w:rPr>
        <w:t>по поступлению денежных взысканий (штрафов) и иных сумм в возмещении ущерба в 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5,0 </w:t>
      </w:r>
      <w:r w:rsidRPr="00E43B53">
        <w:rPr>
          <w:rFonts w:ascii="Times New Roman" w:hAnsi="Times New Roman" w:cs="Times New Roman"/>
          <w:sz w:val="24"/>
          <w:szCs w:val="24"/>
        </w:rPr>
        <w:t>тыс. рублей</w:t>
      </w:r>
      <w:r w:rsidR="00703C52">
        <w:rPr>
          <w:rFonts w:ascii="Times New Roman" w:hAnsi="Times New Roman" w:cs="Times New Roman"/>
          <w:sz w:val="24"/>
          <w:szCs w:val="24"/>
        </w:rPr>
        <w:t>.</w:t>
      </w:r>
    </w:p>
    <w:p w:rsidR="00C639DB" w:rsidRPr="00C639DB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вышеизложенного следует, что налог на доходы </w:t>
      </w:r>
      <w:r w:rsidRPr="00C639DB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15AFA">
        <w:rPr>
          <w:rFonts w:ascii="Times New Roman" w:hAnsi="Times New Roman" w:cs="Times New Roman"/>
          <w:b/>
          <w:sz w:val="24"/>
          <w:szCs w:val="24"/>
        </w:rPr>
        <w:t>71,2</w:t>
      </w:r>
      <w:r w:rsidR="00915AFA">
        <w:rPr>
          <w:rFonts w:ascii="Times New Roman" w:hAnsi="Times New Roman" w:cs="Times New Roman"/>
          <w:sz w:val="24"/>
          <w:szCs w:val="24"/>
        </w:rPr>
        <w:t xml:space="preserve">%. Земельный налог в структуре налоговых доходов занимает </w:t>
      </w:r>
      <w:r w:rsidR="00915AFA" w:rsidRPr="00915AFA">
        <w:rPr>
          <w:rFonts w:ascii="Times New Roman" w:hAnsi="Times New Roman" w:cs="Times New Roman"/>
          <w:b/>
          <w:sz w:val="24"/>
          <w:szCs w:val="24"/>
        </w:rPr>
        <w:t>22,3</w:t>
      </w:r>
      <w:r w:rsidR="00915AFA">
        <w:rPr>
          <w:rFonts w:ascii="Times New Roman" w:hAnsi="Times New Roman" w:cs="Times New Roman"/>
          <w:sz w:val="24"/>
          <w:szCs w:val="24"/>
        </w:rPr>
        <w:t>%.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>Показатели выполнения неналоговых доходов 1 квартала 201</w:t>
      </w:r>
      <w:r w:rsidR="00703C52" w:rsidRPr="00C639DB">
        <w:rPr>
          <w:rFonts w:ascii="Times New Roman" w:hAnsi="Times New Roman" w:cs="Times New Roman"/>
          <w:sz w:val="24"/>
          <w:szCs w:val="24"/>
        </w:rPr>
        <w:t>7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703C52">
        <w:rPr>
          <w:rFonts w:ascii="Times New Roman" w:hAnsi="Times New Roman" w:cs="Times New Roman"/>
          <w:sz w:val="24"/>
          <w:szCs w:val="24"/>
        </w:rPr>
        <w:t>поступление арендной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плат</w:t>
      </w:r>
      <w:r w:rsidR="00703C52"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за землю составило </w:t>
      </w:r>
      <w:r w:rsidR="00703C52">
        <w:rPr>
          <w:rFonts w:ascii="Times New Roman" w:hAnsi="Times New Roman" w:cs="Times New Roman"/>
          <w:b/>
          <w:sz w:val="24"/>
          <w:szCs w:val="24"/>
        </w:rPr>
        <w:t>18,7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</w:t>
      </w:r>
      <w:r w:rsidR="000D3578" w:rsidRPr="004F7AA9">
        <w:rPr>
          <w:rFonts w:ascii="Times New Roman" w:hAnsi="Times New Roman" w:cs="Times New Roman"/>
          <w:sz w:val="24"/>
          <w:szCs w:val="24"/>
        </w:rPr>
        <w:t>увеличение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703C52">
        <w:rPr>
          <w:rFonts w:ascii="Times New Roman" w:hAnsi="Times New Roman" w:cs="Times New Roman"/>
          <w:b/>
          <w:sz w:val="24"/>
          <w:szCs w:val="24"/>
        </w:rPr>
        <w:t>198,3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0D3578" w:rsidRPr="004F7AA9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703C52">
        <w:rPr>
          <w:rFonts w:ascii="Times New Roman" w:hAnsi="Times New Roman" w:cs="Times New Roman"/>
          <w:sz w:val="24"/>
          <w:szCs w:val="24"/>
        </w:rPr>
        <w:t>поступление арендной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плат</w:t>
      </w:r>
      <w:r w:rsidR="00703C52"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за имущество составило </w:t>
      </w:r>
      <w:r w:rsidR="00703C52">
        <w:rPr>
          <w:rFonts w:ascii="Times New Roman" w:hAnsi="Times New Roman" w:cs="Times New Roman"/>
          <w:b/>
          <w:sz w:val="24"/>
          <w:szCs w:val="24"/>
        </w:rPr>
        <w:t>2,5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к аналогичному периоду прошлого года </w:t>
      </w:r>
      <w:r w:rsidR="00703C52">
        <w:rPr>
          <w:rFonts w:ascii="Times New Roman" w:hAnsi="Times New Roman" w:cs="Times New Roman"/>
          <w:sz w:val="24"/>
          <w:szCs w:val="24"/>
        </w:rPr>
        <w:t>увеличение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03C52">
        <w:rPr>
          <w:rFonts w:ascii="Times New Roman" w:hAnsi="Times New Roman" w:cs="Times New Roman"/>
          <w:b/>
          <w:sz w:val="24"/>
          <w:szCs w:val="24"/>
        </w:rPr>
        <w:t>158,2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703C52" w:rsidRDefault="00703C52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доходы от использования имущества составили </w:t>
      </w:r>
      <w:r w:rsidRPr="00703C52">
        <w:rPr>
          <w:rFonts w:ascii="Times New Roman" w:hAnsi="Times New Roman" w:cs="Times New Roman"/>
          <w:b/>
          <w:sz w:val="24"/>
          <w:szCs w:val="24"/>
        </w:rPr>
        <w:t>9,1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составило </w:t>
      </w:r>
      <w:r>
        <w:rPr>
          <w:rFonts w:ascii="Times New Roman" w:hAnsi="Times New Roman" w:cs="Times New Roman"/>
          <w:b/>
          <w:sz w:val="24"/>
          <w:szCs w:val="24"/>
        </w:rPr>
        <w:t>473,4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703C52" w:rsidRPr="0014722C" w:rsidRDefault="00703C52" w:rsidP="00703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доходы от </w:t>
      </w:r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4F7AA9">
        <w:rPr>
          <w:rFonts w:ascii="Times New Roman" w:hAnsi="Times New Roman" w:cs="Times New Roman"/>
          <w:sz w:val="24"/>
          <w:szCs w:val="24"/>
        </w:rPr>
        <w:t>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14722C" w:rsidRPr="0014722C">
        <w:rPr>
          <w:rFonts w:ascii="Times New Roman" w:hAnsi="Times New Roman" w:cs="Times New Roman"/>
          <w:sz w:val="24"/>
          <w:szCs w:val="24"/>
        </w:rPr>
        <w:t>в сумме</w:t>
      </w:r>
      <w:r w:rsidR="0014722C">
        <w:rPr>
          <w:rFonts w:ascii="Times New Roman" w:hAnsi="Times New Roman" w:cs="Times New Roman"/>
          <w:b/>
          <w:sz w:val="24"/>
          <w:szCs w:val="24"/>
        </w:rPr>
        <w:t xml:space="preserve"> 10 058,7 </w:t>
      </w:r>
      <w:r w:rsidR="0014722C" w:rsidRPr="0014722C">
        <w:rPr>
          <w:rFonts w:ascii="Times New Roman" w:hAnsi="Times New Roman" w:cs="Times New Roman"/>
          <w:sz w:val="24"/>
          <w:szCs w:val="24"/>
        </w:rPr>
        <w:t>тыс. рублей</w:t>
      </w:r>
      <w:r w:rsidR="0014722C">
        <w:rPr>
          <w:rFonts w:ascii="Times New Roman" w:hAnsi="Times New Roman" w:cs="Times New Roman"/>
          <w:sz w:val="24"/>
          <w:szCs w:val="24"/>
        </w:rPr>
        <w:t xml:space="preserve"> или </w:t>
      </w:r>
      <w:r w:rsidR="0014722C" w:rsidRPr="0014722C">
        <w:rPr>
          <w:rFonts w:ascii="Times New Roman" w:hAnsi="Times New Roman" w:cs="Times New Roman"/>
          <w:b/>
          <w:sz w:val="24"/>
          <w:szCs w:val="24"/>
        </w:rPr>
        <w:t>100,5</w:t>
      </w:r>
      <w:r w:rsidR="0014722C">
        <w:rPr>
          <w:rFonts w:ascii="Times New Roman" w:hAnsi="Times New Roman" w:cs="Times New Roman"/>
          <w:sz w:val="24"/>
          <w:szCs w:val="24"/>
        </w:rPr>
        <w:t>%.</w:t>
      </w:r>
      <w:r w:rsidR="0014722C" w:rsidRPr="00147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22C" w:rsidRPr="004F7AA9" w:rsidRDefault="0014722C" w:rsidP="001472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поступление доходов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от продажи земельных участков </w:t>
      </w:r>
      <w:r>
        <w:rPr>
          <w:rFonts w:ascii="Times New Roman" w:hAnsi="Times New Roman" w:cs="Times New Roman"/>
          <w:sz w:val="24"/>
          <w:szCs w:val="24"/>
        </w:rPr>
        <w:t>составило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179,7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4F7AA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995,6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A05F87" w:rsidRDefault="00A05F87" w:rsidP="00703C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Сверх плана поступили неналоговые доходы</w:t>
      </w:r>
      <w:r w:rsidR="0014722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53DED" w:rsidRPr="00953DED">
        <w:rPr>
          <w:rFonts w:ascii="Times New Roman" w:hAnsi="Times New Roman" w:cs="Times New Roman"/>
          <w:b/>
          <w:sz w:val="24"/>
          <w:szCs w:val="24"/>
        </w:rPr>
        <w:t>95,0</w:t>
      </w:r>
      <w:r w:rsidR="0014722C">
        <w:rPr>
          <w:rFonts w:ascii="Times New Roman" w:hAnsi="Times New Roman" w:cs="Times New Roman"/>
          <w:sz w:val="24"/>
          <w:szCs w:val="24"/>
        </w:rPr>
        <w:t xml:space="preserve"> тыс. рублей, а именно</w:t>
      </w:r>
      <w:r w:rsidRPr="004F7AA9">
        <w:rPr>
          <w:rFonts w:ascii="Times New Roman" w:hAnsi="Times New Roman" w:cs="Times New Roman"/>
          <w:sz w:val="24"/>
          <w:szCs w:val="24"/>
        </w:rPr>
        <w:t>:</w:t>
      </w:r>
    </w:p>
    <w:p w:rsidR="00703C52" w:rsidRDefault="00703C52" w:rsidP="00703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от использования имущества </w:t>
      </w:r>
      <w:r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Pr="00703C52">
        <w:rPr>
          <w:rFonts w:ascii="Times New Roman" w:hAnsi="Times New Roman" w:cs="Times New Roman"/>
          <w:b/>
          <w:sz w:val="24"/>
          <w:szCs w:val="24"/>
        </w:rPr>
        <w:t>60,0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4722C">
        <w:rPr>
          <w:rFonts w:ascii="Times New Roman" w:hAnsi="Times New Roman" w:cs="Times New Roman"/>
          <w:sz w:val="24"/>
          <w:szCs w:val="24"/>
        </w:rPr>
        <w:t>;</w:t>
      </w:r>
    </w:p>
    <w:p w:rsidR="00703C52" w:rsidRPr="004F7AA9" w:rsidRDefault="0014722C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штрафы, санкции, возмещение ущерба поступили в сумме </w:t>
      </w:r>
      <w:r w:rsidRPr="0014722C">
        <w:rPr>
          <w:rFonts w:ascii="Times New Roman" w:hAnsi="Times New Roman" w:cs="Times New Roman"/>
          <w:b/>
          <w:sz w:val="24"/>
          <w:szCs w:val="24"/>
        </w:rPr>
        <w:t>35,0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39DB" w:rsidRDefault="00C067C9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  <w:t>Своевременно не внесен</w:t>
      </w:r>
      <w:r w:rsidR="00722280" w:rsidRPr="004F7AA9">
        <w:rPr>
          <w:rFonts w:ascii="Times New Roman" w:hAnsi="Times New Roman" w:cs="Times New Roman"/>
          <w:sz w:val="24"/>
          <w:szCs w:val="24"/>
        </w:rPr>
        <w:t>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722280" w:rsidRPr="004F7AA9">
        <w:rPr>
          <w:rFonts w:ascii="Times New Roman" w:hAnsi="Times New Roman" w:cs="Times New Roman"/>
          <w:sz w:val="24"/>
          <w:szCs w:val="24"/>
        </w:rPr>
        <w:t>е</w:t>
      </w:r>
      <w:r w:rsidR="00953DED">
        <w:rPr>
          <w:rFonts w:ascii="Times New Roman" w:hAnsi="Times New Roman" w:cs="Times New Roman"/>
          <w:sz w:val="24"/>
          <w:szCs w:val="24"/>
        </w:rPr>
        <w:t xml:space="preserve"> в решение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 w:rsidR="00953DED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неналоговым доходам </w:t>
      </w:r>
      <w:r w:rsidR="00953DED">
        <w:rPr>
          <w:rFonts w:ascii="Times New Roman" w:hAnsi="Times New Roman" w:cs="Times New Roman"/>
          <w:sz w:val="24"/>
          <w:szCs w:val="24"/>
        </w:rPr>
        <w:t>в 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53DED">
        <w:rPr>
          <w:rFonts w:ascii="Times New Roman" w:hAnsi="Times New Roman" w:cs="Times New Roman"/>
          <w:b/>
          <w:sz w:val="24"/>
          <w:szCs w:val="24"/>
        </w:rPr>
        <w:t>95,0</w:t>
      </w:r>
      <w:r w:rsidR="00C639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39DB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собственным доходам сверх плана получено </w:t>
      </w:r>
      <w:r w:rsidRPr="00C639DB">
        <w:rPr>
          <w:rFonts w:ascii="Times New Roman" w:hAnsi="Times New Roman" w:cs="Times New Roman"/>
          <w:b/>
          <w:sz w:val="24"/>
          <w:szCs w:val="24"/>
        </w:rPr>
        <w:t xml:space="preserve">100,0 </w:t>
      </w:r>
      <w:r w:rsidRPr="00C639DB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 рублей</w:t>
      </w:r>
      <w:r w:rsidR="004A48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5,0 тыс. рублей + 95,0 тыс. рублей), 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тем самым завышен процент исполнения доходной части бюджета </w:t>
      </w:r>
      <w:r>
        <w:rPr>
          <w:rFonts w:ascii="Times New Roman" w:hAnsi="Times New Roman" w:cs="Times New Roman"/>
          <w:sz w:val="24"/>
          <w:szCs w:val="24"/>
        </w:rPr>
        <w:t>за 1 квартал 2017</w:t>
      </w:r>
      <w:r w:rsidR="007E7D7B" w:rsidRPr="004F7AA9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b/>
          <w:sz w:val="24"/>
          <w:szCs w:val="24"/>
        </w:rPr>
        <w:t>0,4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>Безвозмездные поступления в 1 квартале 201</w:t>
      </w:r>
      <w:r w:rsidR="003E6A0E">
        <w:rPr>
          <w:rFonts w:ascii="Times New Roman" w:hAnsi="Times New Roman" w:cs="Times New Roman"/>
          <w:sz w:val="24"/>
          <w:szCs w:val="24"/>
        </w:rPr>
        <w:t>7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B657A4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E6A0E">
        <w:rPr>
          <w:rFonts w:ascii="Times New Roman" w:hAnsi="Times New Roman" w:cs="Times New Roman"/>
          <w:b/>
          <w:sz w:val="24"/>
          <w:szCs w:val="24"/>
        </w:rPr>
        <w:t>18 759,2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6A0E">
        <w:rPr>
          <w:rFonts w:ascii="Times New Roman" w:hAnsi="Times New Roman" w:cs="Times New Roman"/>
          <w:b/>
          <w:sz w:val="24"/>
          <w:szCs w:val="24"/>
        </w:rPr>
        <w:t>65,2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 годового плана, к аналогичному периоду прошлого года </w:t>
      </w:r>
      <w:r w:rsidR="00B657A4" w:rsidRPr="004F7AA9">
        <w:rPr>
          <w:rFonts w:ascii="Times New Roman" w:hAnsi="Times New Roman" w:cs="Times New Roman"/>
          <w:sz w:val="24"/>
          <w:szCs w:val="24"/>
        </w:rPr>
        <w:t>уменьшение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3E6A0E">
        <w:rPr>
          <w:rFonts w:ascii="Times New Roman" w:hAnsi="Times New Roman" w:cs="Times New Roman"/>
          <w:b/>
          <w:sz w:val="24"/>
          <w:szCs w:val="24"/>
        </w:rPr>
        <w:t>4 462,6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E6A0E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>бюджет 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д</w:t>
      </w:r>
      <w:r w:rsidR="00B657A4" w:rsidRPr="004F7AA9">
        <w:rPr>
          <w:rFonts w:ascii="Times New Roman" w:hAnsi="Times New Roman" w:cs="Times New Roman"/>
          <w:sz w:val="24"/>
          <w:szCs w:val="24"/>
        </w:rPr>
        <w:t>отация на выравнивание бюджетной обеспеченности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E6A0E">
        <w:rPr>
          <w:rFonts w:ascii="Times New Roman" w:hAnsi="Times New Roman" w:cs="Times New Roman"/>
          <w:b/>
          <w:sz w:val="24"/>
          <w:szCs w:val="24"/>
        </w:rPr>
        <w:t>1 104,3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4F7AA9">
        <w:rPr>
          <w:rFonts w:ascii="Times New Roman" w:hAnsi="Times New Roman" w:cs="Times New Roman"/>
          <w:b/>
          <w:sz w:val="24"/>
          <w:szCs w:val="24"/>
        </w:rPr>
        <w:t>25,0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B657A4" w:rsidRPr="004F7AA9">
        <w:rPr>
          <w:rFonts w:ascii="Times New Roman" w:hAnsi="Times New Roman" w:cs="Times New Roman"/>
          <w:sz w:val="24"/>
          <w:szCs w:val="24"/>
        </w:rPr>
        <w:t>рочие безвозмездные поступления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66245">
        <w:rPr>
          <w:rFonts w:ascii="Times New Roman" w:hAnsi="Times New Roman" w:cs="Times New Roman"/>
          <w:b/>
          <w:sz w:val="24"/>
          <w:szCs w:val="24"/>
        </w:rPr>
        <w:t>10,6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сверх годового плана;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д</w:t>
      </w:r>
      <w:r w:rsidR="00B657A4" w:rsidRPr="004F7AA9">
        <w:rPr>
          <w:rFonts w:ascii="Times New Roman" w:hAnsi="Times New Roman" w:cs="Times New Roman"/>
          <w:sz w:val="24"/>
          <w:szCs w:val="24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66245">
        <w:rPr>
          <w:rFonts w:ascii="Times New Roman" w:hAnsi="Times New Roman" w:cs="Times New Roman"/>
          <w:b/>
          <w:sz w:val="24"/>
          <w:szCs w:val="24"/>
        </w:rPr>
        <w:t>19 681,9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66245">
        <w:rPr>
          <w:rFonts w:ascii="Times New Roman" w:hAnsi="Times New Roman" w:cs="Times New Roman"/>
          <w:sz w:val="24"/>
          <w:szCs w:val="24"/>
        </w:rPr>
        <w:t>сверх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годового плана;</w:t>
      </w:r>
    </w:p>
    <w:p w:rsidR="007A0CD8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возвращены остатки субсидий и иных межбюджетных трансфертов, имеющих целевое назначение, прошлых лет в сумме </w:t>
      </w:r>
      <w:r w:rsidR="00166245">
        <w:rPr>
          <w:rFonts w:ascii="Times New Roman" w:hAnsi="Times New Roman" w:cs="Times New Roman"/>
          <w:b/>
          <w:sz w:val="24"/>
          <w:szCs w:val="24"/>
        </w:rPr>
        <w:t>2 037,6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4F7AA9">
        <w:rPr>
          <w:rFonts w:ascii="Times New Roman" w:hAnsi="Times New Roman" w:cs="Times New Roman"/>
          <w:b/>
          <w:sz w:val="24"/>
          <w:szCs w:val="24"/>
        </w:rPr>
        <w:t>100</w:t>
      </w:r>
      <w:r w:rsidRPr="004F7AA9">
        <w:rPr>
          <w:rFonts w:ascii="Times New Roman" w:hAnsi="Times New Roman" w:cs="Times New Roman"/>
          <w:sz w:val="24"/>
          <w:szCs w:val="24"/>
        </w:rPr>
        <w:t xml:space="preserve"> % годового плана.</w:t>
      </w:r>
    </w:p>
    <w:p w:rsidR="0072228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Всего в 1 квартале 201</w:t>
      </w:r>
      <w:r w:rsidR="00166245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7A0CD8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166245">
        <w:rPr>
          <w:rFonts w:ascii="Times New Roman" w:hAnsi="Times New Roman" w:cs="Times New Roman"/>
          <w:b/>
          <w:sz w:val="24"/>
          <w:szCs w:val="24"/>
        </w:rPr>
        <w:t>59 074,1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166245">
        <w:rPr>
          <w:rFonts w:ascii="Times New Roman" w:hAnsi="Times New Roman" w:cs="Times New Roman"/>
          <w:b/>
          <w:sz w:val="24"/>
          <w:szCs w:val="24"/>
        </w:rPr>
        <w:t>31,4</w:t>
      </w:r>
      <w:r w:rsidRPr="004F7AA9">
        <w:rPr>
          <w:rFonts w:ascii="Times New Roman" w:hAnsi="Times New Roman" w:cs="Times New Roman"/>
          <w:sz w:val="24"/>
          <w:szCs w:val="24"/>
        </w:rPr>
        <w:t>%. Общий объем доходов бюджета за 1 квартал 201</w:t>
      </w:r>
      <w:r w:rsidR="00166245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 сравнению с аналогичным периодом прошлого </w:t>
      </w:r>
      <w:r w:rsidR="00166245" w:rsidRPr="004F7AA9">
        <w:rPr>
          <w:rFonts w:ascii="Times New Roman" w:hAnsi="Times New Roman" w:cs="Times New Roman"/>
          <w:sz w:val="24"/>
          <w:szCs w:val="24"/>
        </w:rPr>
        <w:t>года увеличился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</w:t>
      </w:r>
      <w:r w:rsidR="00166245">
        <w:rPr>
          <w:rFonts w:ascii="Times New Roman" w:hAnsi="Times New Roman" w:cs="Times New Roman"/>
          <w:b/>
          <w:sz w:val="24"/>
          <w:szCs w:val="24"/>
        </w:rPr>
        <w:t>8 413,9</w:t>
      </w:r>
      <w:r w:rsidR="0016624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166245">
        <w:rPr>
          <w:rFonts w:ascii="Times New Roman" w:hAnsi="Times New Roman" w:cs="Times New Roman"/>
          <w:sz w:val="24"/>
          <w:szCs w:val="24"/>
        </w:rPr>
        <w:t>увеличения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E125A2">
        <w:rPr>
          <w:rFonts w:ascii="Times New Roman" w:hAnsi="Times New Roman" w:cs="Times New Roman"/>
          <w:sz w:val="24"/>
          <w:szCs w:val="24"/>
        </w:rPr>
        <w:t xml:space="preserve"> по собственным доходам</w:t>
      </w:r>
      <w:r w:rsidRPr="004F7AA9">
        <w:rPr>
          <w:rFonts w:ascii="Times New Roman" w:hAnsi="Times New Roman" w:cs="Times New Roman"/>
          <w:sz w:val="24"/>
          <w:szCs w:val="24"/>
        </w:rPr>
        <w:t xml:space="preserve">, и </w:t>
      </w:r>
      <w:r w:rsidR="00E125A2"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по </w:t>
      </w:r>
      <w:r w:rsidRPr="004F7AA9">
        <w:rPr>
          <w:rFonts w:ascii="Times New Roman" w:hAnsi="Times New Roman" w:cs="Times New Roman"/>
          <w:sz w:val="24"/>
          <w:szCs w:val="24"/>
        </w:rPr>
        <w:t>безвозмездным поступлениям.</w:t>
      </w:r>
    </w:p>
    <w:p w:rsidR="00E125A2" w:rsidRDefault="004A48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предоставленной пояснительной записке к отчету об исполнении бюджета анализ исполнения бюджета посе</w:t>
      </w:r>
      <w:r w:rsidR="00D92ED8">
        <w:rPr>
          <w:rFonts w:ascii="Times New Roman" w:hAnsi="Times New Roman" w:cs="Times New Roman"/>
          <w:sz w:val="24"/>
          <w:szCs w:val="24"/>
        </w:rPr>
        <w:t>ления по доходам за 1 квартал 2</w:t>
      </w:r>
      <w:r>
        <w:rPr>
          <w:rFonts w:ascii="Times New Roman" w:hAnsi="Times New Roman" w:cs="Times New Roman"/>
          <w:sz w:val="24"/>
          <w:szCs w:val="24"/>
        </w:rPr>
        <w:t>017 года приведен в сравнении с бюджетными назначениями</w:t>
      </w:r>
      <w:r w:rsidR="00D92ED8">
        <w:rPr>
          <w:rFonts w:ascii="Times New Roman" w:hAnsi="Times New Roman" w:cs="Times New Roman"/>
          <w:sz w:val="24"/>
          <w:szCs w:val="24"/>
        </w:rPr>
        <w:t>, установленными кассовым планом 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на 1 квартал 2017 года.</w:t>
      </w:r>
    </w:p>
    <w:p w:rsidR="004A48DE" w:rsidRDefault="004A48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Решением Совета депутатов Вяземского городского поселения Вяземского района Смоленской области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F7AA9">
        <w:rPr>
          <w:rFonts w:ascii="Times New Roman" w:hAnsi="Times New Roman" w:cs="Times New Roman"/>
          <w:sz w:val="24"/>
          <w:szCs w:val="24"/>
        </w:rPr>
        <w:t>№89 «О бюджете Вяземского городского поселения Вяземского района Смоленской области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830A6C">
        <w:rPr>
          <w:rFonts w:ascii="Times New Roman" w:hAnsi="Times New Roman" w:cs="Times New Roman"/>
          <w:sz w:val="24"/>
          <w:szCs w:val="24"/>
        </w:rPr>
        <w:t xml:space="preserve">» (с изменениями от 28.03.2017 №16) утверждены плановые бюджетные назначения </w:t>
      </w:r>
      <w:r w:rsidR="00D92ED8">
        <w:rPr>
          <w:rFonts w:ascii="Times New Roman" w:hAnsi="Times New Roman" w:cs="Times New Roman"/>
          <w:sz w:val="24"/>
          <w:szCs w:val="24"/>
        </w:rPr>
        <w:t>по годам</w:t>
      </w:r>
      <w:r w:rsidR="00830A6C">
        <w:rPr>
          <w:rFonts w:ascii="Times New Roman" w:hAnsi="Times New Roman" w:cs="Times New Roman"/>
          <w:sz w:val="24"/>
          <w:szCs w:val="24"/>
        </w:rPr>
        <w:t>, а не на квартал.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>за 1 квартал 201</w:t>
      </w:r>
      <w:r w:rsidR="00E125A2">
        <w:rPr>
          <w:rFonts w:ascii="Times New Roman" w:hAnsi="Times New Roman" w:cs="Times New Roman"/>
          <w:b/>
          <w:sz w:val="24"/>
          <w:szCs w:val="24"/>
        </w:rPr>
        <w:t>7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городского поселения 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и сравнение показателей с аналогичным периодом 2016 года приведен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  </w:t>
      </w:r>
      <w:r w:rsidR="00244633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4F7AA9">
        <w:rPr>
          <w:rFonts w:ascii="Times New Roman" w:hAnsi="Times New Roman" w:cs="Times New Roman"/>
          <w:sz w:val="24"/>
          <w:szCs w:val="24"/>
        </w:rPr>
        <w:t>(т</w:t>
      </w:r>
      <w:r w:rsidR="00A37E6A" w:rsidRPr="004F7AA9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4F7AA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3"/>
        <w:gridCol w:w="564"/>
        <w:gridCol w:w="709"/>
        <w:gridCol w:w="1134"/>
        <w:gridCol w:w="1237"/>
        <w:gridCol w:w="889"/>
        <w:gridCol w:w="993"/>
        <w:gridCol w:w="1134"/>
      </w:tblGrid>
      <w:tr w:rsidR="001E2A23" w:rsidRPr="001E2A23" w:rsidTr="00502913">
        <w:trPr>
          <w:trHeight w:val="527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Наименование расходов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Подраздел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2017 год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 xml:space="preserve"> 2016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 квартал 2017 года к 1 кварталу 2016 года (+,-)</w:t>
            </w:r>
          </w:p>
        </w:tc>
      </w:tr>
      <w:tr w:rsidR="001E2A23" w:rsidRPr="001E2A23" w:rsidTr="00502913">
        <w:trPr>
          <w:trHeight w:val="708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Годовой план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Факт 1 квартал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Факт 1 квартал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</w:p>
        </w:tc>
      </w:tr>
      <w:tr w:rsidR="001E2A23" w:rsidRPr="001E2A23" w:rsidTr="00502913">
        <w:trPr>
          <w:trHeight w:val="331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Общегосударственные вопросы в т.ч.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15320,0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1493,1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6370,8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-4877,7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Функционирование представительных органов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2105,0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507,2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345,6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161,6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Резервный фонд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1783,7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-817,8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Другие общегосударственные вопросы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11431,3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985,9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5207,4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-4221,5</w:t>
            </w:r>
          </w:p>
        </w:tc>
      </w:tr>
      <w:tr w:rsidR="001E2A23" w:rsidRPr="001E2A23" w:rsidTr="00502913">
        <w:trPr>
          <w:trHeight w:val="25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 xml:space="preserve">Национальная экономика в т.ч.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62205,6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9063,3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13691,7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-4628,4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Транспорт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4018,0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1075,0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3150,0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-2075,0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Дорожные фонды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54691,7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7889,3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8669,5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-780,2</w:t>
            </w:r>
          </w:p>
        </w:tc>
      </w:tr>
      <w:tr w:rsidR="001E2A23" w:rsidRPr="001E2A23" w:rsidTr="00502913">
        <w:trPr>
          <w:trHeight w:val="5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3495,9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99,0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-1773,2</w:t>
            </w:r>
          </w:p>
        </w:tc>
      </w:tr>
      <w:tr w:rsidR="001E2A23" w:rsidRPr="001E2A23" w:rsidTr="00502913">
        <w:trPr>
          <w:trHeight w:val="31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Жилищно-коммунальное хозяйство в т.ч.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155852,1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67951,1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34277,6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33673,5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Жилищное хозяйство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97250,1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60024,4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18671,8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41352,6</w:t>
            </w:r>
          </w:p>
        </w:tc>
      </w:tr>
      <w:tr w:rsidR="001E2A23" w:rsidRPr="001E2A23" w:rsidTr="00502913">
        <w:trPr>
          <w:trHeight w:val="271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Коммунальное хозяйство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25027,2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607,8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5328,7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-4720,9</w:t>
            </w:r>
          </w:p>
        </w:tc>
      </w:tr>
      <w:tr w:rsidR="001E2A23" w:rsidRPr="001E2A23" w:rsidTr="00502913">
        <w:trPr>
          <w:trHeight w:val="31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Благоустройство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33574,8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7318,9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10277,1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-2958,2</w:t>
            </w:r>
          </w:p>
        </w:tc>
      </w:tr>
      <w:tr w:rsidR="001E2A23" w:rsidRPr="001E2A23" w:rsidTr="00502913">
        <w:trPr>
          <w:trHeight w:val="271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 xml:space="preserve">Образование в т.ч.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200,0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-18,4</w:t>
            </w:r>
          </w:p>
        </w:tc>
      </w:tr>
      <w:tr w:rsidR="001E2A23" w:rsidRPr="001E2A23" w:rsidTr="00502913">
        <w:trPr>
          <w:trHeight w:val="31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 xml:space="preserve">Молодежная политика и </w:t>
            </w:r>
            <w:r w:rsidRPr="001E2A23">
              <w:lastRenderedPageBreak/>
              <w:t>оздоровление детей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-18,4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Культура, кинематография в т.ч.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1073,0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101,0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21,0</w:t>
            </w:r>
          </w:p>
        </w:tc>
      </w:tr>
      <w:tr w:rsidR="001E2A23" w:rsidRPr="001E2A23" w:rsidTr="00502913">
        <w:trPr>
          <w:trHeight w:val="25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Культура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1073,0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101,0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21,0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Социальная политика в т.ч.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1278,7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1010,6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941,2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Пенсионное обеспечение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351,7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70,6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1,2</w:t>
            </w:r>
          </w:p>
        </w:tc>
      </w:tr>
      <w:tr w:rsidR="001E2A23" w:rsidRPr="001E2A23" w:rsidTr="00502913">
        <w:trPr>
          <w:trHeight w:val="301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Социальное обеспечение населения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927,0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940,0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940,0</w:t>
            </w:r>
          </w:p>
        </w:tc>
      </w:tr>
      <w:tr w:rsidR="001E2A23" w:rsidRPr="001E2A23" w:rsidTr="00502913">
        <w:trPr>
          <w:trHeight w:val="271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Физическая культура и спорт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350,0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</w:pPr>
            <w:r w:rsidRPr="001E2A2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-79,5</w:t>
            </w:r>
          </w:p>
        </w:tc>
      </w:tr>
      <w:tr w:rsidR="001E2A23" w:rsidRPr="001E2A23" w:rsidTr="00502913">
        <w:trPr>
          <w:trHeight w:val="31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Периодическая печать и издательство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820,0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74,9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-3,4</w:t>
            </w:r>
          </w:p>
        </w:tc>
      </w:tr>
      <w:tr w:rsidR="001E2A23" w:rsidRPr="001E2A23" w:rsidTr="00502913">
        <w:trPr>
          <w:trHeight w:val="5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Обслуживание государственного внутреннего и муниципального долга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1617,0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573,3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573,3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</w:pPr>
            <w:r w:rsidRPr="001E2A23">
              <w:t>Межбюджетные трансферты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</w:pPr>
            <w:r w:rsidRPr="001E2A2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5838,8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4313,0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1635,9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2677,1</w:t>
            </w:r>
          </w:p>
        </w:tc>
      </w:tr>
      <w:tr w:rsidR="001E2A23" w:rsidRPr="001E2A23" w:rsidTr="00502913">
        <w:trPr>
          <w:trHeight w:val="28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E2A23">
              <w:rPr>
                <w:b/>
                <w:bCs/>
              </w:rPr>
              <w:t>Всего расходов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E2A2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244</w:t>
            </w:r>
            <w:r>
              <w:rPr>
                <w:b/>
                <w:bCs/>
              </w:rPr>
              <w:t xml:space="preserve"> </w:t>
            </w:r>
            <w:r w:rsidRPr="001E2A23">
              <w:rPr>
                <w:b/>
                <w:bCs/>
              </w:rPr>
              <w:t>555,2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84</w:t>
            </w:r>
            <w:r>
              <w:rPr>
                <w:b/>
                <w:bCs/>
              </w:rPr>
              <w:t xml:space="preserve"> </w:t>
            </w:r>
            <w:r w:rsidRPr="001E2A23">
              <w:rPr>
                <w:b/>
                <w:bCs/>
              </w:rPr>
              <w:t>580,3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56</w:t>
            </w:r>
            <w:r>
              <w:rPr>
                <w:b/>
                <w:bCs/>
              </w:rPr>
              <w:t xml:space="preserve"> </w:t>
            </w:r>
            <w:r w:rsidRPr="001E2A23">
              <w:rPr>
                <w:b/>
                <w:bCs/>
              </w:rPr>
              <w:t>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A23" w:rsidRPr="001E2A23" w:rsidRDefault="001E2A23" w:rsidP="001E2A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E2A23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r w:rsidRPr="001E2A23">
              <w:rPr>
                <w:b/>
                <w:bCs/>
              </w:rPr>
              <w:t>278,7</w:t>
            </w:r>
          </w:p>
        </w:tc>
      </w:tr>
    </w:tbl>
    <w:p w:rsidR="00441827" w:rsidRDefault="00441827" w:rsidP="004418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435" w:rsidRPr="00C51435" w:rsidRDefault="00C51435" w:rsidP="00C514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 2017 год запланированы в сумме </w:t>
      </w:r>
      <w:r w:rsidRPr="00C51435">
        <w:rPr>
          <w:rFonts w:ascii="Times New Roman" w:hAnsi="Times New Roman" w:cs="Times New Roman"/>
          <w:b/>
          <w:sz w:val="24"/>
          <w:szCs w:val="24"/>
        </w:rPr>
        <w:t>244 555,2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1 квартале 2017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84 580,3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34,6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В сравнении с 1 кварталом </w:t>
      </w:r>
      <w:r>
        <w:rPr>
          <w:rFonts w:ascii="Times New Roman" w:hAnsi="Times New Roman" w:cs="Times New Roman"/>
          <w:sz w:val="24"/>
          <w:szCs w:val="24"/>
        </w:rPr>
        <w:t>2016 года</w:t>
      </w:r>
      <w:r w:rsidRPr="00C51435">
        <w:rPr>
          <w:rFonts w:ascii="Times New Roman" w:hAnsi="Times New Roman" w:cs="Times New Roman"/>
          <w:sz w:val="24"/>
          <w:szCs w:val="24"/>
        </w:rPr>
        <w:t xml:space="preserve"> исполнение по расходам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C5143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28 278,7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51435" w:rsidRDefault="00C51435" w:rsidP="00C51435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Данные таблицы свидетельствуют о следующем:</w:t>
      </w:r>
    </w:p>
    <w:p w:rsidR="00C51435" w:rsidRDefault="00C51435" w:rsidP="00C51435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 xml:space="preserve">«Общегосударственные вопросы» за 1 квартал 2017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1 493,1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DC7B66" w:rsidRPr="00DC7B66">
        <w:rPr>
          <w:rFonts w:ascii="Times New Roman" w:hAnsi="Times New Roman"/>
          <w:b/>
          <w:sz w:val="24"/>
          <w:szCs w:val="24"/>
        </w:rPr>
        <w:t>9,7</w:t>
      </w:r>
      <w:r w:rsidR="00DC7B66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B66">
        <w:rPr>
          <w:rFonts w:ascii="Times New Roman" w:hAnsi="Times New Roman"/>
          <w:b/>
          <w:sz w:val="24"/>
          <w:szCs w:val="24"/>
        </w:rPr>
        <w:t xml:space="preserve">4 877,7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DC7B66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2) расходы по разделу «Национальная экономика» за 1 квартал 2017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9 063,3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Pr="00DC7B66">
        <w:rPr>
          <w:rFonts w:ascii="Times New Roman" w:hAnsi="Times New Roman"/>
          <w:b/>
          <w:sz w:val="24"/>
          <w:szCs w:val="24"/>
        </w:rPr>
        <w:t>14,6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4 628,4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DC7B66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3) расходы по разделу «Жилищно-коммунальное хозяйство» за 1 квартал 2017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67 951,1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43,6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величение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33 673,5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DC7B66" w:rsidRDefault="00DC7B66" w:rsidP="00DC7B66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4) расходы по разделу «Образование» на 2017 год утверждены в сумме </w:t>
      </w:r>
      <w:r w:rsidRPr="00DC7B66">
        <w:rPr>
          <w:rFonts w:ascii="Times New Roman" w:hAnsi="Times New Roman"/>
          <w:b/>
          <w:sz w:val="24"/>
          <w:szCs w:val="24"/>
        </w:rPr>
        <w:t>200,0</w:t>
      </w:r>
      <w:r>
        <w:rPr>
          <w:rFonts w:ascii="Times New Roman" w:hAnsi="Times New Roman"/>
          <w:sz w:val="24"/>
          <w:szCs w:val="24"/>
        </w:rPr>
        <w:t xml:space="preserve"> тыс. рублей, кассовое исполнение в1 квартале 2017 года не осуществлялось,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18,4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DA1748" w:rsidRDefault="00DA1748" w:rsidP="00DA1748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5) расходы по разделу «Культура, кинематография» исполнены за 1 квартал 2017 года в сумме </w:t>
      </w:r>
      <w:r>
        <w:rPr>
          <w:rFonts w:ascii="Times New Roman" w:hAnsi="Times New Roman"/>
          <w:b/>
          <w:sz w:val="24"/>
          <w:szCs w:val="24"/>
        </w:rPr>
        <w:t xml:space="preserve">101,0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9,4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="009622A2">
        <w:rPr>
          <w:rFonts w:ascii="Times New Roman" w:hAnsi="Times New Roman"/>
          <w:sz w:val="24"/>
          <w:szCs w:val="24"/>
        </w:rPr>
        <w:t>увеличение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21,0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2A6367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6) расходы по разделу «Социальная политика» за 1 квартал 2017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1 010,6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79,0</w:t>
      </w:r>
      <w:r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 w:rsidRPr="002A6367">
        <w:rPr>
          <w:rFonts w:ascii="Times New Roman" w:hAnsi="Times New Roman"/>
          <w:b/>
          <w:sz w:val="24"/>
          <w:szCs w:val="24"/>
        </w:rPr>
        <w:t>941,2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2A6367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7) расходы по разделу «Физическая культура и спорт» на 2017 год утверждены в сумме </w:t>
      </w:r>
      <w:r>
        <w:rPr>
          <w:rFonts w:ascii="Times New Roman" w:hAnsi="Times New Roman"/>
          <w:b/>
          <w:sz w:val="24"/>
          <w:szCs w:val="24"/>
        </w:rPr>
        <w:t>350,0</w:t>
      </w:r>
      <w:r>
        <w:rPr>
          <w:rFonts w:ascii="Times New Roman" w:hAnsi="Times New Roman"/>
          <w:sz w:val="24"/>
          <w:szCs w:val="24"/>
        </w:rPr>
        <w:t xml:space="preserve"> тыс. рублей, кассовое исполнение в1 квартале 2017 года не осуществлялось,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79,5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2A6367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8) расходы по разделу «Периодическая печать и издательство» исполнены за 1 квартал 2017 года в сумме </w:t>
      </w:r>
      <w:r>
        <w:rPr>
          <w:rFonts w:ascii="Times New Roman" w:hAnsi="Times New Roman"/>
          <w:b/>
          <w:sz w:val="24"/>
          <w:szCs w:val="24"/>
        </w:rPr>
        <w:t>74,9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9,1</w:t>
      </w:r>
      <w:r>
        <w:rPr>
          <w:rFonts w:ascii="Times New Roman" w:hAnsi="Times New Roman"/>
          <w:sz w:val="24"/>
          <w:szCs w:val="24"/>
        </w:rPr>
        <w:t xml:space="preserve">% от плана, уменьшение </w:t>
      </w:r>
      <w:r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>3,4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2A6367" w:rsidRDefault="002A6367" w:rsidP="002A6367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9) расходы по разделу «Обслуживание государственного и внутреннего муниципального долга» за 1 квартал 2017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573,3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35,5</w:t>
      </w:r>
      <w:r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 xml:space="preserve">573,3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9622A2" w:rsidRDefault="002A6367" w:rsidP="009622A2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10) межбюджетные трансферты за 1 квартал 2017 года исполнены в сумме </w:t>
      </w:r>
      <w:r>
        <w:rPr>
          <w:rFonts w:ascii="Times New Roman" w:hAnsi="Times New Roman"/>
          <w:b/>
          <w:sz w:val="24"/>
          <w:szCs w:val="24"/>
        </w:rPr>
        <w:t xml:space="preserve">4 313,0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73,9</w:t>
      </w:r>
      <w:r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>
        <w:rPr>
          <w:rFonts w:ascii="Times New Roman" w:hAnsi="Times New Roman"/>
          <w:b/>
          <w:sz w:val="24"/>
          <w:szCs w:val="24"/>
        </w:rPr>
        <w:t>2 677,1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C77E9A" w:rsidRDefault="00C77E9A" w:rsidP="009622A2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В утвержденные решением о бюджете лимиты бюджетных обязательств по расходам вносились изменения, в соответствии с п.3 ст.217 БК РФ.</w:t>
      </w:r>
    </w:p>
    <w:p w:rsidR="00C77E9A" w:rsidRDefault="00C77E9A" w:rsidP="009622A2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Согласно представленного отчета об исполнении бюджета городского поселения, по состоянию на 01.04.2017 год (ф.050311), утвержденные годовые лимиты по расходам увеличились на </w:t>
      </w:r>
      <w:r w:rsidRPr="00C77E9A">
        <w:rPr>
          <w:rFonts w:ascii="Times New Roman" w:hAnsi="Times New Roman"/>
          <w:b/>
          <w:sz w:val="24"/>
          <w:szCs w:val="24"/>
        </w:rPr>
        <w:t>237,6</w:t>
      </w:r>
      <w:r>
        <w:rPr>
          <w:rFonts w:ascii="Times New Roman" w:hAnsi="Times New Roman"/>
          <w:sz w:val="24"/>
          <w:szCs w:val="24"/>
        </w:rPr>
        <w:t xml:space="preserve"> тыс. рублей и составили </w:t>
      </w:r>
      <w:r w:rsidRPr="00C77E9A">
        <w:rPr>
          <w:rFonts w:ascii="Times New Roman" w:hAnsi="Times New Roman"/>
          <w:b/>
          <w:sz w:val="24"/>
          <w:szCs w:val="24"/>
        </w:rPr>
        <w:t xml:space="preserve">244 792,8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441827" w:rsidRDefault="009622A2" w:rsidP="009622A2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1827">
        <w:rPr>
          <w:rFonts w:ascii="Times New Roman" w:hAnsi="Times New Roman"/>
          <w:sz w:val="24"/>
          <w:szCs w:val="24"/>
        </w:rPr>
        <w:t>Р</w:t>
      </w:r>
      <w:r w:rsidR="00F50DFE" w:rsidRPr="004F7AA9">
        <w:rPr>
          <w:rFonts w:ascii="Times New Roman" w:hAnsi="Times New Roman"/>
          <w:sz w:val="24"/>
          <w:szCs w:val="24"/>
        </w:rPr>
        <w:t>асходная часть о</w:t>
      </w:r>
      <w:r w:rsidR="00861261" w:rsidRPr="004F7AA9">
        <w:rPr>
          <w:rFonts w:ascii="Times New Roman" w:hAnsi="Times New Roman"/>
          <w:sz w:val="24"/>
          <w:szCs w:val="24"/>
        </w:rPr>
        <w:t>тчет</w:t>
      </w:r>
      <w:r w:rsidR="00F50DFE" w:rsidRPr="004F7AA9">
        <w:rPr>
          <w:rFonts w:ascii="Times New Roman" w:hAnsi="Times New Roman"/>
          <w:sz w:val="24"/>
          <w:szCs w:val="24"/>
        </w:rPr>
        <w:t>а</w:t>
      </w:r>
      <w:r w:rsidR="00861261" w:rsidRPr="004F7AA9">
        <w:rPr>
          <w:rFonts w:ascii="Times New Roman" w:hAnsi="Times New Roman"/>
          <w:sz w:val="24"/>
          <w:szCs w:val="24"/>
        </w:rPr>
        <w:t xml:space="preserve"> об исполнении  бюджета городского поселения за 1 квартал 201</w:t>
      </w:r>
      <w:r w:rsidR="00441827">
        <w:rPr>
          <w:rFonts w:ascii="Times New Roman" w:hAnsi="Times New Roman"/>
          <w:sz w:val="24"/>
          <w:szCs w:val="24"/>
        </w:rPr>
        <w:t>7</w:t>
      </w:r>
      <w:r w:rsidR="00861261" w:rsidRPr="004F7AA9">
        <w:rPr>
          <w:rFonts w:ascii="Times New Roman" w:hAnsi="Times New Roman"/>
          <w:sz w:val="24"/>
          <w:szCs w:val="24"/>
        </w:rPr>
        <w:t xml:space="preserve"> года</w:t>
      </w:r>
      <w:r w:rsidR="00F50DFE" w:rsidRPr="004F7AA9">
        <w:rPr>
          <w:rFonts w:ascii="Times New Roman" w:hAnsi="Times New Roman"/>
          <w:sz w:val="24"/>
          <w:szCs w:val="24"/>
        </w:rPr>
        <w:t xml:space="preserve"> </w:t>
      </w:r>
      <w:r w:rsidR="00861261" w:rsidRPr="004F7AA9">
        <w:rPr>
          <w:rFonts w:ascii="Times New Roman" w:hAnsi="Times New Roman"/>
          <w:sz w:val="24"/>
          <w:szCs w:val="24"/>
        </w:rPr>
        <w:t xml:space="preserve">не соответствует </w:t>
      </w:r>
      <w:r w:rsidR="00441827">
        <w:rPr>
          <w:rFonts w:ascii="Times New Roman" w:hAnsi="Times New Roman"/>
          <w:sz w:val="24"/>
          <w:szCs w:val="24"/>
        </w:rPr>
        <w:t>р</w:t>
      </w:r>
      <w:r w:rsidR="00F50DFE" w:rsidRPr="004F7AA9">
        <w:rPr>
          <w:rFonts w:ascii="Times New Roman" w:hAnsi="Times New Roman"/>
          <w:sz w:val="24"/>
          <w:szCs w:val="24"/>
        </w:rPr>
        <w:t xml:space="preserve">ешению Совета депутатов Вяземского городского поселения Вяземского района Смоленской области </w:t>
      </w:r>
      <w:r w:rsidR="00804528" w:rsidRPr="004F7AA9">
        <w:rPr>
          <w:rFonts w:ascii="Times New Roman" w:hAnsi="Times New Roman"/>
          <w:sz w:val="24"/>
          <w:szCs w:val="24"/>
        </w:rPr>
        <w:t>от 2</w:t>
      </w:r>
      <w:r w:rsidR="00441827">
        <w:rPr>
          <w:rFonts w:ascii="Times New Roman" w:hAnsi="Times New Roman"/>
          <w:sz w:val="24"/>
          <w:szCs w:val="24"/>
        </w:rPr>
        <w:t>8</w:t>
      </w:r>
      <w:r w:rsidR="00804528" w:rsidRPr="004F7AA9">
        <w:rPr>
          <w:rFonts w:ascii="Times New Roman" w:hAnsi="Times New Roman"/>
          <w:sz w:val="24"/>
          <w:szCs w:val="24"/>
        </w:rPr>
        <w:t>.03.201</w:t>
      </w:r>
      <w:r w:rsidR="00441827">
        <w:rPr>
          <w:rFonts w:ascii="Times New Roman" w:hAnsi="Times New Roman"/>
          <w:sz w:val="24"/>
          <w:szCs w:val="24"/>
        </w:rPr>
        <w:t>7</w:t>
      </w:r>
      <w:r w:rsidR="00804528" w:rsidRPr="004F7AA9">
        <w:rPr>
          <w:rFonts w:ascii="Times New Roman" w:hAnsi="Times New Roman"/>
          <w:sz w:val="24"/>
          <w:szCs w:val="24"/>
        </w:rPr>
        <w:t xml:space="preserve"> года №16 «О внесении изменений в решение Совета депутатов Вяземского городского поселения Вяземского района Смоленской области от 2</w:t>
      </w:r>
      <w:r w:rsidR="00441827">
        <w:rPr>
          <w:rFonts w:ascii="Times New Roman" w:hAnsi="Times New Roman"/>
          <w:sz w:val="24"/>
          <w:szCs w:val="24"/>
        </w:rPr>
        <w:t>7</w:t>
      </w:r>
      <w:r w:rsidR="00804528" w:rsidRPr="004F7AA9">
        <w:rPr>
          <w:rFonts w:ascii="Times New Roman" w:hAnsi="Times New Roman"/>
          <w:sz w:val="24"/>
          <w:szCs w:val="24"/>
        </w:rPr>
        <w:t>.12.201</w:t>
      </w:r>
      <w:r w:rsidR="00441827">
        <w:rPr>
          <w:rFonts w:ascii="Times New Roman" w:hAnsi="Times New Roman"/>
          <w:sz w:val="24"/>
          <w:szCs w:val="24"/>
        </w:rPr>
        <w:t>6</w:t>
      </w:r>
      <w:r w:rsidR="00804528" w:rsidRPr="004F7AA9">
        <w:rPr>
          <w:rFonts w:ascii="Times New Roman" w:hAnsi="Times New Roman"/>
          <w:sz w:val="24"/>
          <w:szCs w:val="24"/>
        </w:rPr>
        <w:t xml:space="preserve"> №89 «О бюджете Вяземского городского поселения Вяземского района Смоленской области на 201</w:t>
      </w:r>
      <w:r w:rsidR="00441827">
        <w:rPr>
          <w:rFonts w:ascii="Times New Roman" w:hAnsi="Times New Roman"/>
          <w:sz w:val="24"/>
          <w:szCs w:val="24"/>
        </w:rPr>
        <w:t>7</w:t>
      </w:r>
      <w:r w:rsidR="00804528" w:rsidRPr="004F7AA9">
        <w:rPr>
          <w:rFonts w:ascii="Times New Roman" w:hAnsi="Times New Roman"/>
          <w:sz w:val="24"/>
          <w:szCs w:val="24"/>
        </w:rPr>
        <w:t xml:space="preserve"> год</w:t>
      </w:r>
      <w:r w:rsidR="00441827">
        <w:rPr>
          <w:rFonts w:ascii="Times New Roman" w:hAnsi="Times New Roman"/>
          <w:sz w:val="24"/>
          <w:szCs w:val="24"/>
        </w:rPr>
        <w:t xml:space="preserve"> и плановый период 2018 и 2019 годов</w:t>
      </w:r>
      <w:r w:rsidR="00804528" w:rsidRPr="004F7AA9">
        <w:rPr>
          <w:rFonts w:ascii="Times New Roman" w:hAnsi="Times New Roman"/>
          <w:sz w:val="24"/>
          <w:szCs w:val="24"/>
        </w:rPr>
        <w:t xml:space="preserve">» </w:t>
      </w:r>
      <w:r w:rsidR="00F50DFE" w:rsidRPr="004F7AA9">
        <w:rPr>
          <w:rFonts w:ascii="Times New Roman" w:hAnsi="Times New Roman"/>
          <w:sz w:val="24"/>
          <w:szCs w:val="24"/>
        </w:rPr>
        <w:t xml:space="preserve">и </w:t>
      </w:r>
      <w:r w:rsidR="00861261" w:rsidRPr="004F7AA9">
        <w:rPr>
          <w:rFonts w:ascii="Times New Roman" w:hAnsi="Times New Roman"/>
          <w:sz w:val="24"/>
          <w:szCs w:val="24"/>
        </w:rPr>
        <w:t>представленной</w:t>
      </w:r>
      <w:r w:rsidR="00244633">
        <w:rPr>
          <w:rFonts w:ascii="Times New Roman" w:hAnsi="Times New Roman"/>
          <w:sz w:val="24"/>
          <w:szCs w:val="24"/>
        </w:rPr>
        <w:t>,</w:t>
      </w:r>
      <w:r w:rsidR="00861261" w:rsidRPr="004F7AA9">
        <w:rPr>
          <w:rFonts w:ascii="Times New Roman" w:hAnsi="Times New Roman"/>
          <w:sz w:val="24"/>
          <w:szCs w:val="24"/>
        </w:rPr>
        <w:t xml:space="preserve"> </w:t>
      </w:r>
      <w:r w:rsidR="00804528" w:rsidRPr="004F7AA9">
        <w:rPr>
          <w:rFonts w:ascii="Times New Roman" w:hAnsi="Times New Roman"/>
          <w:sz w:val="24"/>
          <w:szCs w:val="24"/>
        </w:rPr>
        <w:t>финансовым управлением Администрации</w:t>
      </w:r>
      <w:r w:rsidR="00244633">
        <w:rPr>
          <w:rFonts w:ascii="Times New Roman" w:hAnsi="Times New Roman"/>
          <w:sz w:val="24"/>
          <w:szCs w:val="24"/>
        </w:rPr>
        <w:t>,</w:t>
      </w:r>
      <w:r w:rsidR="00804528" w:rsidRPr="004F7AA9">
        <w:rPr>
          <w:rFonts w:ascii="Times New Roman" w:hAnsi="Times New Roman"/>
          <w:sz w:val="24"/>
          <w:szCs w:val="24"/>
        </w:rPr>
        <w:t xml:space="preserve"> </w:t>
      </w:r>
      <w:r w:rsidR="00861261" w:rsidRPr="004F7AA9">
        <w:rPr>
          <w:rFonts w:ascii="Times New Roman" w:hAnsi="Times New Roman"/>
          <w:sz w:val="24"/>
          <w:szCs w:val="24"/>
        </w:rPr>
        <w:t>бухгалтерской отчетности - отчету об исполнении бюджета городского поселения (ф. 0503</w:t>
      </w:r>
      <w:r w:rsidR="00441827">
        <w:rPr>
          <w:rFonts w:ascii="Times New Roman" w:hAnsi="Times New Roman"/>
          <w:sz w:val="24"/>
          <w:szCs w:val="24"/>
        </w:rPr>
        <w:t>1</w:t>
      </w:r>
      <w:r w:rsidR="00861261" w:rsidRPr="004F7AA9">
        <w:rPr>
          <w:rFonts w:ascii="Times New Roman" w:hAnsi="Times New Roman"/>
          <w:sz w:val="24"/>
          <w:szCs w:val="24"/>
        </w:rPr>
        <w:t>17).</w:t>
      </w:r>
      <w:r w:rsidR="00722280" w:rsidRPr="004F7AA9">
        <w:rPr>
          <w:rFonts w:ascii="Times New Roman" w:hAnsi="Times New Roman"/>
          <w:sz w:val="24"/>
          <w:szCs w:val="24"/>
        </w:rPr>
        <w:t xml:space="preserve"> Лимиты бюджетных обязательств, установленные на 1 квартал 201</w:t>
      </w:r>
      <w:r w:rsidR="00441827">
        <w:rPr>
          <w:rFonts w:ascii="Times New Roman" w:hAnsi="Times New Roman"/>
          <w:sz w:val="24"/>
          <w:szCs w:val="24"/>
        </w:rPr>
        <w:t xml:space="preserve">7 года в ф. </w:t>
      </w:r>
      <w:r w:rsidR="00441827" w:rsidRPr="004F7AA9">
        <w:rPr>
          <w:rFonts w:ascii="Times New Roman" w:hAnsi="Times New Roman"/>
          <w:sz w:val="24"/>
          <w:szCs w:val="24"/>
        </w:rPr>
        <w:t>0503</w:t>
      </w:r>
      <w:r w:rsidR="00441827">
        <w:rPr>
          <w:rFonts w:ascii="Times New Roman" w:hAnsi="Times New Roman"/>
          <w:sz w:val="24"/>
          <w:szCs w:val="24"/>
        </w:rPr>
        <w:t>1</w:t>
      </w:r>
      <w:r w:rsidR="00441827" w:rsidRPr="004F7AA9">
        <w:rPr>
          <w:rFonts w:ascii="Times New Roman" w:hAnsi="Times New Roman"/>
          <w:sz w:val="24"/>
          <w:szCs w:val="24"/>
        </w:rPr>
        <w:t>17 превышены</w:t>
      </w:r>
      <w:r w:rsidR="00441827">
        <w:rPr>
          <w:rFonts w:ascii="Times New Roman" w:hAnsi="Times New Roman"/>
          <w:sz w:val="24"/>
          <w:szCs w:val="24"/>
        </w:rPr>
        <w:t xml:space="preserve"> на </w:t>
      </w:r>
      <w:r w:rsidR="00441827" w:rsidRPr="00441827">
        <w:rPr>
          <w:rFonts w:ascii="Times New Roman" w:hAnsi="Times New Roman"/>
          <w:b/>
          <w:sz w:val="24"/>
          <w:szCs w:val="24"/>
        </w:rPr>
        <w:t xml:space="preserve">237,6 </w:t>
      </w:r>
      <w:r w:rsidR="00441827">
        <w:rPr>
          <w:rFonts w:ascii="Times New Roman" w:hAnsi="Times New Roman"/>
          <w:sz w:val="24"/>
          <w:szCs w:val="24"/>
        </w:rPr>
        <w:t>тыс. рублей</w:t>
      </w:r>
      <w:r w:rsidR="00722280" w:rsidRPr="004F7AA9">
        <w:rPr>
          <w:rFonts w:ascii="Times New Roman" w:hAnsi="Times New Roman"/>
          <w:sz w:val="24"/>
          <w:szCs w:val="24"/>
        </w:rPr>
        <w:t>.</w:t>
      </w:r>
    </w:p>
    <w:p w:rsidR="00804528" w:rsidRPr="004F7AA9" w:rsidRDefault="00441827" w:rsidP="004418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04528" w:rsidRPr="004F7AA9">
        <w:rPr>
          <w:rFonts w:ascii="Times New Roman" w:hAnsi="Times New Roman" w:cs="Times New Roman"/>
          <w:sz w:val="24"/>
          <w:szCs w:val="24"/>
        </w:rPr>
        <w:t>асхождени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5398" w:rsidRPr="004F7AA9">
        <w:rPr>
          <w:rFonts w:ascii="Times New Roman" w:hAnsi="Times New Roman" w:cs="Times New Roman"/>
          <w:sz w:val="24"/>
          <w:szCs w:val="24"/>
        </w:rPr>
        <w:t xml:space="preserve"> плановых показателей расходов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№</w:t>
      </w:r>
      <w:r w:rsidR="00244633">
        <w:rPr>
          <w:rFonts w:ascii="Times New Roman" w:hAnsi="Times New Roman" w:cs="Times New Roman"/>
          <w:sz w:val="24"/>
          <w:szCs w:val="24"/>
        </w:rPr>
        <w:t>3</w:t>
      </w:r>
      <w:r w:rsidR="00804528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15398" w:rsidRPr="00244633" w:rsidRDefault="00441827" w:rsidP="00441827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>Таблица №</w:t>
      </w:r>
      <w:r w:rsidR="00244633" w:rsidRPr="00244633">
        <w:rPr>
          <w:rFonts w:ascii="Times New Roman" w:hAnsi="Times New Roman" w:cs="Times New Roman"/>
          <w:sz w:val="24"/>
          <w:szCs w:val="24"/>
        </w:rPr>
        <w:t>3</w:t>
      </w:r>
      <w:r w:rsidRPr="00244633">
        <w:rPr>
          <w:rFonts w:ascii="Times New Roman" w:hAnsi="Times New Roman" w:cs="Times New Roman"/>
          <w:sz w:val="24"/>
          <w:szCs w:val="24"/>
        </w:rPr>
        <w:t xml:space="preserve"> </w:t>
      </w:r>
      <w:r w:rsidR="00C15398" w:rsidRPr="0024463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1701"/>
        <w:gridCol w:w="1701"/>
        <w:gridCol w:w="992"/>
      </w:tblGrid>
      <w:tr w:rsidR="00804528" w:rsidRPr="004F7AA9" w:rsidTr="00397B7F">
        <w:tc>
          <w:tcPr>
            <w:tcW w:w="4111" w:type="dxa"/>
            <w:vMerge w:val="restart"/>
          </w:tcPr>
          <w:p w:rsidR="00804528" w:rsidRPr="00441827" w:rsidRDefault="00804528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41827">
              <w:rPr>
                <w:rFonts w:eastAsiaTheme="minorHAnsi"/>
                <w:lang w:eastAsia="en-US"/>
              </w:rPr>
              <w:t>Наименование расходов</w:t>
            </w:r>
          </w:p>
        </w:tc>
        <w:tc>
          <w:tcPr>
            <w:tcW w:w="851" w:type="dxa"/>
            <w:vMerge w:val="restart"/>
          </w:tcPr>
          <w:p w:rsidR="00804528" w:rsidRPr="00441827" w:rsidRDefault="00441827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Раздел</w:t>
            </w:r>
          </w:p>
        </w:tc>
        <w:tc>
          <w:tcPr>
            <w:tcW w:w="3402" w:type="dxa"/>
            <w:gridSpan w:val="2"/>
          </w:tcPr>
          <w:p w:rsidR="00804528" w:rsidRPr="00441827" w:rsidRDefault="00804528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41827">
              <w:rPr>
                <w:rFonts w:eastAsiaTheme="minorHAnsi"/>
                <w:lang w:eastAsia="en-US"/>
              </w:rPr>
              <w:t>2</w:t>
            </w:r>
            <w:r w:rsidR="00441827">
              <w:rPr>
                <w:rFonts w:eastAsiaTheme="minorHAnsi"/>
                <w:lang w:eastAsia="en-US"/>
              </w:rPr>
              <w:t>017</w:t>
            </w:r>
            <w:r w:rsidRPr="00441827">
              <w:rPr>
                <w:rFonts w:eastAsiaTheme="minorHAnsi"/>
                <w:lang w:eastAsia="en-US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804528" w:rsidRPr="00441827" w:rsidRDefault="00804528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41827">
              <w:rPr>
                <w:rFonts w:eastAsiaTheme="minorHAnsi"/>
                <w:lang w:eastAsia="en-US"/>
              </w:rPr>
              <w:t>Отклонения</w:t>
            </w:r>
            <w:r w:rsidR="00D52C2A" w:rsidRPr="00441827">
              <w:rPr>
                <w:rFonts w:eastAsiaTheme="minorHAnsi"/>
                <w:lang w:eastAsia="en-US"/>
              </w:rPr>
              <w:t xml:space="preserve"> от утвержденного плана</w:t>
            </w:r>
          </w:p>
        </w:tc>
      </w:tr>
      <w:tr w:rsidR="00804528" w:rsidRPr="004F7AA9" w:rsidTr="00397B7F">
        <w:tc>
          <w:tcPr>
            <w:tcW w:w="4111" w:type="dxa"/>
            <w:vMerge/>
          </w:tcPr>
          <w:p w:rsidR="00804528" w:rsidRPr="00441827" w:rsidRDefault="00804528" w:rsidP="004F7A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804528" w:rsidRPr="00441827" w:rsidRDefault="00804528" w:rsidP="004F7A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04528" w:rsidRPr="00441827" w:rsidRDefault="00804528" w:rsidP="004F7A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441827">
              <w:rPr>
                <w:rFonts w:eastAsiaTheme="minorHAnsi"/>
                <w:lang w:eastAsia="en-US"/>
              </w:rPr>
              <w:t>Годовой план в решении о бюджете</w:t>
            </w:r>
          </w:p>
        </w:tc>
        <w:tc>
          <w:tcPr>
            <w:tcW w:w="1701" w:type="dxa"/>
          </w:tcPr>
          <w:p w:rsidR="00804528" w:rsidRPr="00441827" w:rsidRDefault="00804528" w:rsidP="0044182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441827">
              <w:rPr>
                <w:rFonts w:eastAsiaTheme="minorHAnsi"/>
                <w:lang w:eastAsia="en-US"/>
              </w:rPr>
              <w:t>Годовой план ф.0503</w:t>
            </w:r>
            <w:r w:rsidR="00441827">
              <w:rPr>
                <w:rFonts w:eastAsiaTheme="minorHAnsi"/>
                <w:lang w:eastAsia="en-US"/>
              </w:rPr>
              <w:t>1</w:t>
            </w:r>
            <w:r w:rsidRPr="00441827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92" w:type="dxa"/>
            <w:vMerge/>
          </w:tcPr>
          <w:p w:rsidR="00804528" w:rsidRPr="00441827" w:rsidRDefault="00804528" w:rsidP="004F7A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</w:tr>
      <w:tr w:rsidR="00804528" w:rsidRPr="004F7AA9" w:rsidTr="00397B7F">
        <w:tc>
          <w:tcPr>
            <w:tcW w:w="4111" w:type="dxa"/>
            <w:vAlign w:val="bottom"/>
          </w:tcPr>
          <w:p w:rsidR="00804528" w:rsidRPr="00441827" w:rsidRDefault="00441827" w:rsidP="004F7AA9">
            <w:pPr>
              <w:widowControl/>
              <w:autoSpaceDE/>
              <w:autoSpaceDN/>
              <w:adjustRightInd/>
            </w:pPr>
            <w:r>
              <w:t>Общегосударственные расходы</w:t>
            </w:r>
          </w:p>
        </w:tc>
        <w:tc>
          <w:tcPr>
            <w:tcW w:w="851" w:type="dxa"/>
          </w:tcPr>
          <w:p w:rsidR="00804528" w:rsidRPr="00441827" w:rsidRDefault="00441827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0100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15 320,0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15 176,4</w:t>
            </w:r>
          </w:p>
        </w:tc>
        <w:tc>
          <w:tcPr>
            <w:tcW w:w="992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-143,6</w:t>
            </w:r>
          </w:p>
        </w:tc>
      </w:tr>
      <w:tr w:rsidR="00804528" w:rsidRPr="004F7AA9" w:rsidTr="00397B7F">
        <w:tc>
          <w:tcPr>
            <w:tcW w:w="4111" w:type="dxa"/>
            <w:vAlign w:val="bottom"/>
          </w:tcPr>
          <w:p w:rsidR="00804528" w:rsidRPr="00441827" w:rsidRDefault="001F1C9C" w:rsidP="004F7AA9">
            <w:pPr>
              <w:widowControl/>
              <w:autoSpaceDE/>
              <w:autoSpaceDN/>
              <w:adjustRightInd/>
            </w:pPr>
            <w:r>
              <w:t>Национальная экономика</w:t>
            </w:r>
          </w:p>
        </w:tc>
        <w:tc>
          <w:tcPr>
            <w:tcW w:w="851" w:type="dxa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0400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62 205,6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62 495,2</w:t>
            </w:r>
          </w:p>
        </w:tc>
        <w:tc>
          <w:tcPr>
            <w:tcW w:w="992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+289,6</w:t>
            </w:r>
          </w:p>
        </w:tc>
      </w:tr>
      <w:tr w:rsidR="00804528" w:rsidRPr="004F7AA9" w:rsidTr="00397B7F">
        <w:tc>
          <w:tcPr>
            <w:tcW w:w="4111" w:type="dxa"/>
            <w:vAlign w:val="bottom"/>
          </w:tcPr>
          <w:p w:rsidR="00804528" w:rsidRPr="00441827" w:rsidRDefault="001F1C9C" w:rsidP="004F7AA9">
            <w:pPr>
              <w:widowControl/>
              <w:autoSpaceDE/>
              <w:autoSpaceDN/>
              <w:adjustRightInd/>
            </w:pPr>
            <w:r>
              <w:t>Жилищно-коммунальное хозяйство</w:t>
            </w:r>
          </w:p>
        </w:tc>
        <w:tc>
          <w:tcPr>
            <w:tcW w:w="851" w:type="dxa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0500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155 852,1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155 918,7</w:t>
            </w:r>
          </w:p>
        </w:tc>
        <w:tc>
          <w:tcPr>
            <w:tcW w:w="992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+66,6</w:t>
            </w:r>
          </w:p>
        </w:tc>
      </w:tr>
      <w:tr w:rsidR="00804528" w:rsidRPr="004F7AA9" w:rsidTr="00397B7F">
        <w:tc>
          <w:tcPr>
            <w:tcW w:w="4111" w:type="dxa"/>
            <w:vAlign w:val="bottom"/>
          </w:tcPr>
          <w:p w:rsidR="00804528" w:rsidRPr="00441827" w:rsidRDefault="001F1C9C" w:rsidP="004F7AA9">
            <w:pPr>
              <w:widowControl/>
              <w:autoSpaceDE/>
              <w:autoSpaceDN/>
              <w:adjustRightInd/>
            </w:pPr>
            <w:r>
              <w:t>Культура, кинематография</w:t>
            </w:r>
          </w:p>
        </w:tc>
        <w:tc>
          <w:tcPr>
            <w:tcW w:w="851" w:type="dxa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0800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1 073,0</w:t>
            </w:r>
          </w:p>
        </w:tc>
        <w:tc>
          <w:tcPr>
            <w:tcW w:w="1701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2 573,0</w:t>
            </w:r>
          </w:p>
        </w:tc>
        <w:tc>
          <w:tcPr>
            <w:tcW w:w="992" w:type="dxa"/>
            <w:vAlign w:val="bottom"/>
          </w:tcPr>
          <w:p w:rsidR="00804528" w:rsidRPr="00441827" w:rsidRDefault="001F1C9C" w:rsidP="00441827">
            <w:pPr>
              <w:widowControl/>
              <w:autoSpaceDE/>
              <w:autoSpaceDN/>
              <w:adjustRightInd/>
              <w:jc w:val="right"/>
            </w:pPr>
            <w:r>
              <w:t>+1 500,0</w:t>
            </w:r>
          </w:p>
        </w:tc>
      </w:tr>
      <w:tr w:rsidR="00804528" w:rsidRPr="004F7AA9" w:rsidTr="00397B7F">
        <w:tc>
          <w:tcPr>
            <w:tcW w:w="4111" w:type="dxa"/>
            <w:vAlign w:val="bottom"/>
          </w:tcPr>
          <w:p w:rsidR="00804528" w:rsidRPr="001F1C9C" w:rsidRDefault="001F1C9C" w:rsidP="004F7AA9">
            <w:pPr>
              <w:widowControl/>
              <w:autoSpaceDE/>
              <w:autoSpaceDN/>
              <w:adjustRightInd/>
              <w:rPr>
                <w:bCs/>
              </w:rPr>
            </w:pPr>
            <w:r w:rsidRPr="001F1C9C">
              <w:rPr>
                <w:bCs/>
              </w:rPr>
              <w:t>Межбюджетные трансферты</w:t>
            </w:r>
          </w:p>
        </w:tc>
        <w:tc>
          <w:tcPr>
            <w:tcW w:w="851" w:type="dxa"/>
          </w:tcPr>
          <w:p w:rsidR="00804528" w:rsidRPr="001F1C9C" w:rsidRDefault="001F1C9C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1F1C9C">
              <w:rPr>
                <w:rFonts w:eastAsiaTheme="minorHAnsi"/>
                <w:lang w:eastAsia="en-US"/>
              </w:rPr>
              <w:t>1400</w:t>
            </w:r>
          </w:p>
        </w:tc>
        <w:tc>
          <w:tcPr>
            <w:tcW w:w="1701" w:type="dxa"/>
            <w:vAlign w:val="bottom"/>
          </w:tcPr>
          <w:p w:rsidR="00804528" w:rsidRPr="001F1C9C" w:rsidRDefault="001F1C9C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F1C9C">
              <w:rPr>
                <w:bCs/>
              </w:rPr>
              <w:t>5 838,8</w:t>
            </w:r>
          </w:p>
        </w:tc>
        <w:tc>
          <w:tcPr>
            <w:tcW w:w="1701" w:type="dxa"/>
            <w:vAlign w:val="bottom"/>
          </w:tcPr>
          <w:p w:rsidR="00804528" w:rsidRPr="001F1C9C" w:rsidRDefault="001F1C9C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F1C9C">
              <w:rPr>
                <w:bCs/>
              </w:rPr>
              <w:t>4 338,8</w:t>
            </w:r>
          </w:p>
        </w:tc>
        <w:tc>
          <w:tcPr>
            <w:tcW w:w="992" w:type="dxa"/>
            <w:vAlign w:val="bottom"/>
          </w:tcPr>
          <w:p w:rsidR="00804528" w:rsidRPr="001F1C9C" w:rsidRDefault="001F1C9C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F1C9C">
              <w:rPr>
                <w:bCs/>
              </w:rPr>
              <w:t>-1 500,0</w:t>
            </w:r>
          </w:p>
        </w:tc>
      </w:tr>
      <w:tr w:rsidR="00261C02" w:rsidRPr="004F7AA9" w:rsidTr="00397B7F">
        <w:tc>
          <w:tcPr>
            <w:tcW w:w="4111" w:type="dxa"/>
            <w:vAlign w:val="bottom"/>
          </w:tcPr>
          <w:p w:rsidR="00261C02" w:rsidRPr="001F1C9C" w:rsidRDefault="00261C02" w:rsidP="004F7AA9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 xml:space="preserve">Социальная политика </w:t>
            </w:r>
          </w:p>
        </w:tc>
        <w:tc>
          <w:tcPr>
            <w:tcW w:w="851" w:type="dxa"/>
          </w:tcPr>
          <w:p w:rsidR="00261C02" w:rsidRPr="001F1C9C" w:rsidRDefault="00261C02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701" w:type="dxa"/>
            <w:vAlign w:val="bottom"/>
          </w:tcPr>
          <w:p w:rsidR="00261C02" w:rsidRPr="001F1C9C" w:rsidRDefault="00261C02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927,0</w:t>
            </w:r>
          </w:p>
        </w:tc>
        <w:tc>
          <w:tcPr>
            <w:tcW w:w="1701" w:type="dxa"/>
            <w:vAlign w:val="bottom"/>
          </w:tcPr>
          <w:p w:rsidR="00261C02" w:rsidRPr="001F1C9C" w:rsidRDefault="00261C02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952,0</w:t>
            </w:r>
          </w:p>
        </w:tc>
        <w:tc>
          <w:tcPr>
            <w:tcW w:w="992" w:type="dxa"/>
            <w:vAlign w:val="bottom"/>
          </w:tcPr>
          <w:p w:rsidR="00261C02" w:rsidRPr="001F1C9C" w:rsidRDefault="00261C02" w:rsidP="0044182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+25,0</w:t>
            </w:r>
          </w:p>
        </w:tc>
      </w:tr>
      <w:tr w:rsidR="001F1C9C" w:rsidRPr="004F7AA9" w:rsidTr="00397B7F">
        <w:tc>
          <w:tcPr>
            <w:tcW w:w="4111" w:type="dxa"/>
            <w:vAlign w:val="bottom"/>
          </w:tcPr>
          <w:p w:rsidR="001F1C9C" w:rsidRPr="00441827" w:rsidRDefault="00453D08" w:rsidP="004F7AA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Всего расходов:</w:t>
            </w:r>
          </w:p>
        </w:tc>
        <w:tc>
          <w:tcPr>
            <w:tcW w:w="851" w:type="dxa"/>
          </w:tcPr>
          <w:p w:rsidR="001F1C9C" w:rsidRPr="00441827" w:rsidRDefault="001F1C9C" w:rsidP="004418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:rsidR="001F1C9C" w:rsidRPr="00441827" w:rsidRDefault="00453D08" w:rsidP="0044182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244 555,2</w:t>
            </w:r>
          </w:p>
        </w:tc>
        <w:tc>
          <w:tcPr>
            <w:tcW w:w="1701" w:type="dxa"/>
            <w:vAlign w:val="bottom"/>
          </w:tcPr>
          <w:p w:rsidR="001F1C9C" w:rsidRPr="00441827" w:rsidRDefault="00453D08" w:rsidP="0044182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244 792,8</w:t>
            </w:r>
          </w:p>
        </w:tc>
        <w:tc>
          <w:tcPr>
            <w:tcW w:w="992" w:type="dxa"/>
            <w:vAlign w:val="bottom"/>
          </w:tcPr>
          <w:p w:rsidR="001F1C9C" w:rsidRPr="00441827" w:rsidRDefault="00453D08" w:rsidP="0044182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+237,6</w:t>
            </w:r>
          </w:p>
        </w:tc>
      </w:tr>
    </w:tbl>
    <w:p w:rsidR="00DA5742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769" w:rsidRPr="004F7AA9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>ешением Совета депутатов Вяземского городского поселения от 2</w:t>
      </w:r>
      <w:r w:rsidR="00244633">
        <w:rPr>
          <w:rFonts w:ascii="Times New Roman" w:hAnsi="Times New Roman" w:cs="Times New Roman"/>
          <w:sz w:val="24"/>
          <w:szCs w:val="24"/>
        </w:rPr>
        <w:t>8</w:t>
      </w:r>
      <w:r w:rsidR="00244633" w:rsidRPr="004F7AA9">
        <w:rPr>
          <w:rFonts w:ascii="Times New Roman" w:hAnsi="Times New Roman" w:cs="Times New Roman"/>
          <w:sz w:val="24"/>
          <w:szCs w:val="24"/>
        </w:rPr>
        <w:t>.03.201</w:t>
      </w:r>
      <w:r w:rsidR="00244633">
        <w:rPr>
          <w:rFonts w:ascii="Times New Roman" w:hAnsi="Times New Roman" w:cs="Times New Roman"/>
          <w:sz w:val="24"/>
          <w:szCs w:val="24"/>
        </w:rPr>
        <w:t>7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№16</w:t>
      </w:r>
      <w:r>
        <w:rPr>
          <w:rFonts w:ascii="Times New Roman" w:hAnsi="Times New Roman" w:cs="Times New Roman"/>
          <w:sz w:val="24"/>
          <w:szCs w:val="24"/>
        </w:rPr>
        <w:t xml:space="preserve"> утверждены 12 муниципальных программ на общую сумму </w:t>
      </w:r>
      <w:r w:rsidRPr="00DA5742">
        <w:rPr>
          <w:rFonts w:ascii="Times New Roman" w:hAnsi="Times New Roman" w:cs="Times New Roman"/>
          <w:b/>
          <w:sz w:val="24"/>
          <w:szCs w:val="24"/>
        </w:rPr>
        <w:t>227 799,4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 1 квартале 2017 года кассовое исполнение муниципальных программ составило </w:t>
      </w:r>
      <w:r w:rsidRPr="00DA5742">
        <w:rPr>
          <w:rFonts w:ascii="Times New Roman" w:hAnsi="Times New Roman" w:cs="Times New Roman"/>
          <w:b/>
          <w:sz w:val="24"/>
          <w:szCs w:val="24"/>
        </w:rPr>
        <w:t>78 005,4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Pr="00DA5742">
        <w:rPr>
          <w:rFonts w:ascii="Times New Roman" w:hAnsi="Times New Roman" w:cs="Times New Roman"/>
          <w:b/>
          <w:sz w:val="24"/>
          <w:szCs w:val="24"/>
        </w:rPr>
        <w:t>34,2</w:t>
      </w:r>
      <w:r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F24D51" w:rsidRPr="004F7AA9" w:rsidRDefault="00DA5742" w:rsidP="004F7AA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Контрольно-ревизионная комиссия</w:t>
      </w:r>
      <w:r w:rsidR="00F24D51" w:rsidRPr="004F7AA9">
        <w:rPr>
          <w:sz w:val="24"/>
          <w:szCs w:val="24"/>
        </w:rPr>
        <w:t xml:space="preserve"> не может подтвердить данные по исполнению муниципальных программ за 1 квартал 201</w:t>
      </w:r>
      <w:r>
        <w:rPr>
          <w:sz w:val="24"/>
          <w:szCs w:val="24"/>
        </w:rPr>
        <w:t>7</w:t>
      </w:r>
      <w:r w:rsidR="00F24D51" w:rsidRPr="004F7AA9">
        <w:rPr>
          <w:sz w:val="24"/>
          <w:szCs w:val="24"/>
        </w:rPr>
        <w:t xml:space="preserve"> года, в связи с тем, что в приложении №2 к отчету об исполнении бюджета городского поселения, не отражено исполнение бюджета по расходам в разрезе программных и непрограммных мероприятий. Данные взяты из пояснительной записки к отчету об исполнении </w:t>
      </w:r>
      <w:r>
        <w:rPr>
          <w:sz w:val="24"/>
          <w:szCs w:val="24"/>
        </w:rPr>
        <w:t xml:space="preserve">городского </w:t>
      </w:r>
      <w:r w:rsidR="00F24D51" w:rsidRPr="004F7AA9">
        <w:rPr>
          <w:sz w:val="24"/>
          <w:szCs w:val="24"/>
        </w:rPr>
        <w:t>бюджета за 1 квартал 201</w:t>
      </w:r>
      <w:r>
        <w:rPr>
          <w:sz w:val="24"/>
          <w:szCs w:val="24"/>
        </w:rPr>
        <w:t>7</w:t>
      </w:r>
      <w:r w:rsidR="00F24D51" w:rsidRPr="004F7AA9">
        <w:rPr>
          <w:sz w:val="24"/>
          <w:szCs w:val="24"/>
        </w:rPr>
        <w:t xml:space="preserve"> года</w:t>
      </w:r>
      <w:r>
        <w:rPr>
          <w:sz w:val="24"/>
          <w:szCs w:val="24"/>
        </w:rPr>
        <w:t>,</w:t>
      </w:r>
      <w:r w:rsidR="00F24D51" w:rsidRPr="004F7AA9">
        <w:rPr>
          <w:sz w:val="24"/>
          <w:szCs w:val="24"/>
        </w:rPr>
        <w:t xml:space="preserve"> представленной финансовым управлением Администрации. Анализ финансирования по муниципальным программам и непрограммным направлениям представлен в таблице</w:t>
      </w:r>
      <w:r>
        <w:rPr>
          <w:sz w:val="24"/>
          <w:szCs w:val="24"/>
        </w:rPr>
        <w:t xml:space="preserve"> №4</w:t>
      </w:r>
      <w:r w:rsidR="00F24D51" w:rsidRPr="004F7AA9">
        <w:rPr>
          <w:sz w:val="24"/>
          <w:szCs w:val="24"/>
        </w:rPr>
        <w:t xml:space="preserve">. </w:t>
      </w:r>
    </w:p>
    <w:p w:rsidR="0088554F" w:rsidRDefault="00DA5742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Таблица №4 (</w:t>
      </w:r>
      <w:r w:rsidR="0088554F" w:rsidRPr="004F7AA9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530"/>
        <w:gridCol w:w="1424"/>
        <w:gridCol w:w="1843"/>
        <w:gridCol w:w="992"/>
      </w:tblGrid>
      <w:tr w:rsidR="0009531F" w:rsidRPr="0009531F" w:rsidTr="007B3100">
        <w:trPr>
          <w:trHeight w:val="10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09531F" w:rsidRDefault="0009531F" w:rsidP="007B31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531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09531F" w:rsidRDefault="0009531F" w:rsidP="007B31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9531F"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09531F" w:rsidRDefault="0009531F" w:rsidP="007B31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531F">
              <w:rPr>
                <w:sz w:val="24"/>
                <w:szCs w:val="24"/>
              </w:rPr>
              <w:t>Годовой план 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09531F" w:rsidRDefault="0009531F" w:rsidP="007B31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531F">
              <w:rPr>
                <w:sz w:val="24"/>
                <w:szCs w:val="24"/>
              </w:rPr>
              <w:t>Факт 1 квартал 2017 года (пояснительная записка)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09531F" w:rsidRDefault="0009531F" w:rsidP="007B31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531F">
              <w:rPr>
                <w:sz w:val="24"/>
                <w:szCs w:val="24"/>
              </w:rPr>
              <w:t>% исполнения</w:t>
            </w:r>
          </w:p>
        </w:tc>
      </w:tr>
      <w:tr w:rsidR="0009531F" w:rsidRPr="0009531F" w:rsidTr="007B3100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300,0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300,0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9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57 800,1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8 964,3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15,5   </w:t>
            </w:r>
          </w:p>
        </w:tc>
      </w:tr>
      <w:tr w:rsidR="0009531F" w:rsidRPr="0009531F" w:rsidTr="007B3100">
        <w:trPr>
          <w:trHeight w:val="6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22 600,0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7 612,8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33,7   </w:t>
            </w:r>
          </w:p>
        </w:tc>
      </w:tr>
      <w:tr w:rsidR="0009531F" w:rsidRPr="0009531F" w:rsidTr="007B310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9 703,1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276,5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2,8   </w:t>
            </w:r>
          </w:p>
        </w:tc>
      </w:tr>
      <w:tr w:rsidR="0009531F" w:rsidRPr="0009531F" w:rsidTr="007B3100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Расходы на обеспечение текущего ремонта дорожного покрытия </w:t>
            </w:r>
            <w:r w:rsidR="007B3100" w:rsidRPr="007B3100">
              <w:rPr>
                <w:color w:val="000000"/>
              </w:rPr>
              <w:t>автомобильных дорог,</w:t>
            </w:r>
            <w:r w:rsidRPr="007B3100">
              <w:rPr>
                <w:color w:val="000000"/>
              </w:rPr>
              <w:t xml:space="preserve"> расположенных в границах </w:t>
            </w:r>
            <w:r w:rsidR="007B3100" w:rsidRPr="007B3100">
              <w:rPr>
                <w:color w:val="000000"/>
              </w:rPr>
              <w:t>Вяземского городского поселения Вяземского района Смоленской области,</w:t>
            </w:r>
            <w:r w:rsidRPr="007B3100">
              <w:rPr>
                <w:color w:val="000000"/>
              </w:rPr>
              <w:t xml:space="preserve"> удостоенного почетным званием РФ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Город воинской славы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20 000,0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Расходы на обеспечение текущего ремонта дорожного покрытия </w:t>
            </w:r>
            <w:r w:rsidR="007B3100" w:rsidRPr="007B3100">
              <w:rPr>
                <w:color w:val="000000"/>
              </w:rPr>
              <w:t>автомобильных дорог,</w:t>
            </w:r>
            <w:r w:rsidRPr="007B3100">
              <w:rPr>
                <w:color w:val="000000"/>
              </w:rPr>
              <w:t xml:space="preserve"> расположенных в границах </w:t>
            </w:r>
            <w:r w:rsidR="007B3100" w:rsidRPr="007B3100">
              <w:rPr>
                <w:color w:val="000000"/>
              </w:rPr>
              <w:t>Вяземского городского поселения Вяземского района Смоленской области,</w:t>
            </w:r>
            <w:r w:rsidRPr="007B3100">
              <w:rPr>
                <w:color w:val="000000"/>
              </w:rPr>
              <w:t xml:space="preserve"> удостоенного почетным званием РФ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Город воинской славы</w:t>
            </w:r>
            <w:r w:rsidR="00DA5742">
              <w:rPr>
                <w:color w:val="000000"/>
              </w:rPr>
              <w:t>»</w:t>
            </w:r>
            <w:r w:rsidRPr="007B3100">
              <w:rPr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2,0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4 018,0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1 075,0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26,8   </w:t>
            </w:r>
          </w:p>
        </w:tc>
      </w:tr>
      <w:tr w:rsidR="0009531F" w:rsidRPr="0009531F" w:rsidTr="007B3100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1 177,0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Проведение технической инвентаризации и оформление кадастровых и технических паспортов </w:t>
            </w:r>
            <w:r w:rsidR="007B3100" w:rsidRPr="007B3100">
              <w:rPr>
                <w:color w:val="000000"/>
              </w:rPr>
              <w:t>автомобильных дорог,</w:t>
            </w:r>
            <w:r w:rsidRPr="007B3100">
              <w:rPr>
                <w:color w:val="000000"/>
              </w:rPr>
              <w:t xml:space="preserve">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1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96 570,9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60 015,7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62,1   </w:t>
            </w:r>
          </w:p>
        </w:tc>
      </w:tr>
      <w:tr w:rsidR="0009531F" w:rsidRPr="0009531F" w:rsidTr="007B3100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Улучшение условий и безопасности проживания граждан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9 719,6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1 203,6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12,4   </w:t>
            </w:r>
          </w:p>
        </w:tc>
      </w:tr>
      <w:tr w:rsidR="0009531F" w:rsidRPr="0009531F" w:rsidTr="007B3100">
        <w:trPr>
          <w:trHeight w:val="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Формирование границ земельных участков под многоквартирными домами на территории Вяземского городского расселения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600,0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99,0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16,5   </w:t>
            </w:r>
          </w:p>
        </w:tc>
      </w:tr>
      <w:tr w:rsidR="0009531F" w:rsidRPr="0009531F" w:rsidTr="007B3100">
        <w:trPr>
          <w:trHeight w:val="1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86 251,3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58 713,1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68,1   </w:t>
            </w:r>
          </w:p>
        </w:tc>
      </w:tr>
      <w:tr w:rsidR="0009531F" w:rsidRPr="0009531F" w:rsidTr="007B3100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МП </w:t>
            </w:r>
            <w:r w:rsidR="00DA5742">
              <w:rPr>
                <w:b/>
                <w:bCs/>
                <w:color w:val="000000"/>
              </w:rPr>
              <w:t>«</w:t>
            </w:r>
            <w:r w:rsidRPr="007B3100">
              <w:rPr>
                <w:b/>
                <w:bCs/>
                <w:color w:val="000000"/>
              </w:rPr>
              <w:t>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40 300,0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7 611,3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18,9   </w:t>
            </w:r>
          </w:p>
        </w:tc>
      </w:tr>
      <w:tr w:rsidR="0009531F" w:rsidRPr="0009531F" w:rsidTr="007B3100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19 950,0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5 974,2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29,9   </w:t>
            </w:r>
          </w:p>
        </w:tc>
      </w:tr>
      <w:tr w:rsidR="0009531F" w:rsidRPr="0009531F" w:rsidTr="007B3100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2 000,0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280,6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14,0   </w:t>
            </w:r>
          </w:p>
        </w:tc>
      </w:tr>
      <w:tr w:rsidR="0009531F" w:rsidRPr="0009531F" w:rsidTr="007B3100">
        <w:trPr>
          <w:trHeight w:val="3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8 400,0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12,2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0,1   </w:t>
            </w:r>
          </w:p>
        </w:tc>
      </w:tr>
      <w:tr w:rsidR="0009531F" w:rsidRPr="0009531F" w:rsidTr="007B3100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538,1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1 079,8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200,7   </w:t>
            </w:r>
          </w:p>
        </w:tc>
      </w:tr>
      <w:tr w:rsidR="0009531F" w:rsidRPr="0009531F" w:rsidTr="007B3100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2 800,0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157,3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5,6   </w:t>
            </w:r>
          </w:p>
        </w:tc>
      </w:tr>
      <w:tr w:rsidR="0009531F" w:rsidRPr="0009531F" w:rsidTr="007B3100">
        <w:trPr>
          <w:trHeight w:val="5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lastRenderedPageBreak/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транспортировку тела умершего (погибшего)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111,9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98,6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88,1   </w:t>
            </w:r>
          </w:p>
        </w:tc>
      </w:tr>
      <w:tr w:rsidR="0009531F" w:rsidRPr="0009531F" w:rsidTr="007B3100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содержание и улучшение санитарного и эстетического состояния территории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500,0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  8,6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1,7   </w:t>
            </w:r>
          </w:p>
        </w:tc>
      </w:tr>
      <w:tr w:rsidR="0009531F" w:rsidRPr="0009531F" w:rsidTr="007B3100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Приобретение техники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6 000,0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3 025,9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     43,3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1,4   </w:t>
            </w:r>
          </w:p>
        </w:tc>
      </w:tr>
      <w:tr w:rsidR="0009531F" w:rsidRPr="0009531F" w:rsidTr="007B3100">
        <w:trPr>
          <w:trHeight w:val="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Разработка проекта Генерального плана на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1 725,9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500,0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7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Разработка проектов планировки на территории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800,0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43,3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5,4   </w:t>
            </w:r>
          </w:p>
        </w:tc>
      </w:tr>
      <w:tr w:rsidR="0009531F" w:rsidRPr="0009531F" w:rsidTr="007B3100">
        <w:trPr>
          <w:trHeight w:val="11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19 605,7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   500,6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2,6   </w:t>
            </w:r>
          </w:p>
        </w:tc>
      </w:tr>
      <w:tr w:rsidR="0009531F" w:rsidRPr="0009531F" w:rsidTr="007B3100">
        <w:trPr>
          <w:trHeight w:val="9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</w:t>
            </w:r>
            <w:r w:rsidR="007B3100" w:rsidRPr="007B3100">
              <w:rPr>
                <w:color w:val="000000"/>
              </w:rPr>
              <w:t>населения Вяземского</w:t>
            </w:r>
            <w:r w:rsidRPr="007B3100">
              <w:rPr>
                <w:color w:val="000000"/>
              </w:rPr>
              <w:t xml:space="preserve"> городского поселения Вяземского района Смоленской области </w:t>
            </w:r>
            <w:r w:rsidR="007B3100" w:rsidRPr="007B3100">
              <w:rPr>
                <w:color w:val="000000"/>
              </w:rPr>
              <w:t>по водоснабжению</w:t>
            </w:r>
            <w:r w:rsidRPr="007B3100">
              <w:rPr>
                <w:color w:val="000000"/>
              </w:rPr>
              <w:t xml:space="preserve"> и водоотведению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11 100,1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64,0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0,6   </w:t>
            </w:r>
          </w:p>
        </w:tc>
      </w:tr>
      <w:tr w:rsidR="0009531F" w:rsidRPr="0009531F" w:rsidTr="007B3100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</w:t>
            </w:r>
            <w:r w:rsidR="007B3100" w:rsidRPr="007B3100">
              <w:rPr>
                <w:color w:val="000000"/>
              </w:rPr>
              <w:t>населения Вяземского</w:t>
            </w:r>
            <w:r w:rsidRPr="007B3100">
              <w:rPr>
                <w:color w:val="000000"/>
              </w:rPr>
              <w:t xml:space="preserve"> городского поселения Вяземского района Смоленской области по газификации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5 055,6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  9,3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0,2   </w:t>
            </w:r>
          </w:p>
        </w:tc>
      </w:tr>
      <w:tr w:rsidR="0009531F" w:rsidRPr="0009531F" w:rsidTr="007B3100">
        <w:trPr>
          <w:trHeight w:val="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</w:t>
            </w:r>
            <w:r w:rsidR="007B3100" w:rsidRPr="007B3100">
              <w:rPr>
                <w:color w:val="000000"/>
              </w:rPr>
              <w:t>населения Вяземского</w:t>
            </w:r>
            <w:r w:rsidRPr="007B3100">
              <w:rPr>
                <w:color w:val="000000"/>
              </w:rPr>
              <w:t xml:space="preserve"> городского поселения Вяземского района Смоленской области по теплоснабжению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3 000,0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7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Создание условий для обеспечения качественными услугами коммунального хозяйства </w:t>
            </w:r>
            <w:r w:rsidR="007B3100" w:rsidRPr="007B3100">
              <w:rPr>
                <w:color w:val="000000"/>
              </w:rPr>
              <w:t>населения Вяземского</w:t>
            </w:r>
            <w:r w:rsidRPr="007B3100">
              <w:rPr>
                <w:color w:val="000000"/>
              </w:rPr>
              <w:t xml:space="preserve"> городского поселения Вяземского района Смоленской области по электроснабжению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450,0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427,3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95,0   </w:t>
            </w:r>
          </w:p>
        </w:tc>
      </w:tr>
      <w:tr w:rsidR="0009531F" w:rsidRPr="0009531F" w:rsidTr="007B3100">
        <w:trPr>
          <w:trHeight w:val="11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2 500,0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233,3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9,3   </w:t>
            </w:r>
          </w:p>
        </w:tc>
      </w:tr>
      <w:tr w:rsidR="0009531F" w:rsidRPr="0009531F" w:rsidTr="007B3100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начисления, сбора и перечисления в бюджет поселения платы за найм жилых помещений по договорам социального найма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600,0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70,0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8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lastRenderedPageBreak/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1 100,0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10,0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приведение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620,0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8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550,0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Моложёная политика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2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Физическая культура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2 073,0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   346,2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16,7   </w:t>
            </w:r>
          </w:p>
        </w:tc>
      </w:tr>
      <w:tr w:rsidR="0009531F" w:rsidRPr="0009531F" w:rsidTr="007B3100">
        <w:trPr>
          <w:trHeight w:val="5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819,0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101,0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12,3   </w:t>
            </w:r>
          </w:p>
        </w:tc>
      </w:tr>
      <w:tr w:rsidR="0009531F" w:rsidRPr="0009531F" w:rsidTr="007B3100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379,2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146,2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38,6   </w:t>
            </w:r>
          </w:p>
        </w:tc>
      </w:tr>
      <w:tr w:rsidR="0009531F" w:rsidRPr="0009531F" w:rsidTr="007B3100">
        <w:trPr>
          <w:trHeight w:val="6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благоустройства и ремонта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324,8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8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Пред проектные, проектные работы оформление документации на остановку памятника, посвящённого событиям Первой мировой войны в сквере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Героев Первой мировой войны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Установка памятника, посвященного событиям Первой мировой войны в сквере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Героев Первой мировой войны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99,0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33,0   </w:t>
            </w:r>
          </w:p>
        </w:tc>
      </w:tr>
      <w:tr w:rsidR="0009531F" w:rsidRPr="0009531F" w:rsidTr="007B3100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1 113,8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     99,9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9,0   </w:t>
            </w:r>
          </w:p>
        </w:tc>
      </w:tr>
      <w:tr w:rsidR="0009531F" w:rsidRPr="0009531F" w:rsidTr="007B3100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293,8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8,5   </w:t>
            </w:r>
          </w:p>
        </w:tc>
      </w:tr>
      <w:tr w:rsidR="0009531F" w:rsidRPr="0009531F" w:rsidTr="007B310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820,0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9,1   </w:t>
            </w:r>
          </w:p>
        </w:tc>
      </w:tr>
      <w:tr w:rsidR="0009531F" w:rsidRPr="0009531F" w:rsidTr="007B3100">
        <w:trPr>
          <w:trHeight w:val="9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2 960,0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   190,8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6,4   </w:t>
            </w:r>
          </w:p>
        </w:tc>
      </w:tr>
      <w:tr w:rsidR="0009531F" w:rsidRPr="0009531F" w:rsidTr="007B3100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3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Обслуживание (содержание) существующего АПК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Безопасный город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1 600,0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190,8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11,9   </w:t>
            </w:r>
          </w:p>
        </w:tc>
      </w:tr>
      <w:tr w:rsidR="0009531F" w:rsidRPr="0009531F" w:rsidTr="007B3100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Развитие существующей системы АПК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Безопасный город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1 000,0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6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Установка пандусов на входах в многоквартирных дома, в которых проживают инвалиды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265,0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lastRenderedPageBreak/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Обустройство пешеходных дорожек, переходов для инвалидов и маломобильных групп населения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265,0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205,0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Установка светофоров с функцией для пешеходов, со звуковыми сигналами </w:t>
            </w:r>
            <w:r w:rsidR="00DA5742">
              <w:rPr>
                <w:color w:val="000000"/>
              </w:rPr>
              <w:t>–</w:t>
            </w:r>
            <w:r w:rsidRPr="007B3100">
              <w:rPr>
                <w:color w:val="000000"/>
              </w:rPr>
              <w:t xml:space="preserve"> светофор для пешеходов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15,0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Ремонт придомовых территорий домов, в которых проживают инвалиды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227 799,4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78 005,4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34,2   </w:t>
            </w:r>
          </w:p>
        </w:tc>
      </w:tr>
      <w:tr w:rsidR="0009531F" w:rsidRPr="0009531F" w:rsidTr="007B3100">
        <w:trPr>
          <w:trHeight w:val="1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</w:tr>
      <w:tr w:rsidR="0009531F" w:rsidRPr="0009531F" w:rsidTr="007B310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2 105,0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507,3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24,1   </w:t>
            </w:r>
          </w:p>
        </w:tc>
      </w:tr>
      <w:tr w:rsidR="0009531F" w:rsidRPr="0009531F" w:rsidTr="007B3100">
        <w:trPr>
          <w:trHeight w:val="3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25,8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2 313,0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2 313,0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100,0   </w:t>
            </w:r>
          </w:p>
        </w:tc>
      </w:tr>
      <w:tr w:rsidR="0009531F" w:rsidRPr="0009531F" w:rsidTr="007B3100">
        <w:trPr>
          <w:trHeight w:val="5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градского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2 000,0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2 000,0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100,0   </w:t>
            </w:r>
          </w:p>
        </w:tc>
      </w:tr>
      <w:tr w:rsidR="0009531F" w:rsidRPr="0009531F" w:rsidTr="0042333F">
        <w:trPr>
          <w:trHeight w:val="7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1 500,0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3 500,0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1 054,8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30,1   </w:t>
            </w:r>
          </w:p>
        </w:tc>
      </w:tr>
      <w:tr w:rsidR="0009531F" w:rsidRPr="0009531F" w:rsidTr="007B3100">
        <w:trPr>
          <w:trHeight w:val="4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826A5C" w:rsidP="00826A5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208,3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-     </w:t>
            </w:r>
          </w:p>
        </w:tc>
      </w:tr>
      <w:tr w:rsidR="0009531F" w:rsidRPr="0009531F" w:rsidTr="007B310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826A5C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3 000,0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23,0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0,8   </w:t>
            </w:r>
          </w:p>
        </w:tc>
      </w:tr>
      <w:tr w:rsidR="0009531F" w:rsidRPr="0009531F" w:rsidTr="007B3100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826A5C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1 617,0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573,3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35,5   </w:t>
            </w:r>
          </w:p>
        </w:tc>
      </w:tr>
      <w:tr w:rsidR="0009531F" w:rsidRPr="0009531F" w:rsidTr="00826A5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826A5C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 xml:space="preserve">Выплаты денежного поощрения </w:t>
            </w:r>
            <w:r w:rsidR="00DA5742">
              <w:rPr>
                <w:color w:val="000000"/>
              </w:rPr>
              <w:t>«</w:t>
            </w:r>
            <w:r w:rsidRPr="007B3100">
              <w:rPr>
                <w:color w:val="000000"/>
              </w:rPr>
              <w:t>Почетному гражданину города Вязьма</w:t>
            </w:r>
            <w:r w:rsidR="00DA5742">
              <w:rPr>
                <w:color w:val="00000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135,0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33,0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24,4   </w:t>
            </w:r>
          </w:p>
        </w:tc>
      </w:tr>
      <w:tr w:rsidR="0009531F" w:rsidRPr="0009531F" w:rsidTr="00826A5C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826A5C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>1</w:t>
            </w:r>
            <w:r w:rsidR="00826A5C">
              <w:rPr>
                <w:color w:val="00000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351,7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            70,5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B3100">
              <w:rPr>
                <w:color w:val="000000"/>
              </w:rPr>
              <w:t xml:space="preserve">      20,0   </w:t>
            </w:r>
          </w:p>
        </w:tc>
      </w:tr>
      <w:tr w:rsidR="0009531F" w:rsidRPr="0009531F" w:rsidTr="00826A5C">
        <w:trPr>
          <w:trHeight w:val="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16 755,8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  6 574,9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39,2   </w:t>
            </w:r>
          </w:p>
        </w:tc>
      </w:tr>
      <w:tr w:rsidR="0009531F" w:rsidRPr="0009531F" w:rsidTr="00826A5C">
        <w:trPr>
          <w:trHeight w:val="1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B3100">
              <w:rPr>
                <w:color w:val="00000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244 555,2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     84 580,3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31F" w:rsidRPr="007B3100" w:rsidRDefault="0009531F" w:rsidP="007B31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B3100">
              <w:rPr>
                <w:b/>
                <w:bCs/>
                <w:color w:val="000000"/>
              </w:rPr>
              <w:t xml:space="preserve">      34,6   </w:t>
            </w:r>
          </w:p>
        </w:tc>
      </w:tr>
    </w:tbl>
    <w:p w:rsidR="0009531F" w:rsidRDefault="0009531F" w:rsidP="0009531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023042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таблицы свидетельствуют о том, что из 12 муниципальных программ финансирование </w:t>
      </w:r>
      <w:r w:rsidR="00672FD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производилось </w:t>
      </w:r>
      <w:r w:rsidR="00311261">
        <w:rPr>
          <w:sz w:val="24"/>
          <w:szCs w:val="24"/>
        </w:rPr>
        <w:t xml:space="preserve">по </w:t>
      </w:r>
      <w:r>
        <w:rPr>
          <w:sz w:val="24"/>
          <w:szCs w:val="24"/>
        </w:rPr>
        <w:t>3 муниципальны</w:t>
      </w:r>
      <w:r w:rsidR="00311261">
        <w:rPr>
          <w:sz w:val="24"/>
          <w:szCs w:val="24"/>
        </w:rPr>
        <w:t>м</w:t>
      </w:r>
      <w:r>
        <w:rPr>
          <w:sz w:val="24"/>
          <w:szCs w:val="24"/>
        </w:rPr>
        <w:t xml:space="preserve"> программ</w:t>
      </w:r>
      <w:r w:rsidR="00311261">
        <w:rPr>
          <w:sz w:val="24"/>
          <w:szCs w:val="24"/>
        </w:rPr>
        <w:t>ам</w:t>
      </w:r>
      <w:r>
        <w:rPr>
          <w:sz w:val="24"/>
          <w:szCs w:val="24"/>
        </w:rPr>
        <w:t>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Pr="00023042">
        <w:rPr>
          <w:b/>
          <w:sz w:val="24"/>
          <w:szCs w:val="24"/>
        </w:rPr>
        <w:t>6 574,9</w:t>
      </w:r>
      <w:r>
        <w:rPr>
          <w:sz w:val="24"/>
          <w:szCs w:val="24"/>
        </w:rPr>
        <w:t xml:space="preserve"> тыс. рублей, что составляет </w:t>
      </w:r>
      <w:r w:rsidRPr="00023042">
        <w:rPr>
          <w:b/>
          <w:sz w:val="24"/>
          <w:szCs w:val="24"/>
        </w:rPr>
        <w:t>39,2</w:t>
      </w:r>
      <w:r>
        <w:rPr>
          <w:sz w:val="24"/>
          <w:szCs w:val="24"/>
        </w:rPr>
        <w:t>% годовых плановых назначений.</w:t>
      </w:r>
    </w:p>
    <w:p w:rsidR="00897521" w:rsidRPr="004F7AA9" w:rsidRDefault="00897521" w:rsidP="004F7AA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F7AA9">
        <w:rPr>
          <w:sz w:val="24"/>
          <w:szCs w:val="24"/>
        </w:rPr>
        <w:tab/>
        <w:t xml:space="preserve">Установлено </w:t>
      </w:r>
      <w:r w:rsidR="0042333F">
        <w:rPr>
          <w:sz w:val="24"/>
          <w:szCs w:val="24"/>
        </w:rPr>
        <w:t>завышение</w:t>
      </w:r>
      <w:r w:rsidRPr="004F7AA9">
        <w:rPr>
          <w:sz w:val="24"/>
          <w:szCs w:val="24"/>
        </w:rPr>
        <w:t xml:space="preserve"> годовых плановых назначений на </w:t>
      </w:r>
      <w:r w:rsidR="0042333F">
        <w:rPr>
          <w:sz w:val="24"/>
          <w:szCs w:val="24"/>
        </w:rPr>
        <w:t xml:space="preserve">сумму </w:t>
      </w:r>
      <w:r w:rsidR="0042333F" w:rsidRPr="0042333F">
        <w:rPr>
          <w:b/>
          <w:sz w:val="24"/>
          <w:szCs w:val="24"/>
        </w:rPr>
        <w:t>237,5</w:t>
      </w:r>
      <w:r w:rsidR="0042333F">
        <w:rPr>
          <w:sz w:val="24"/>
          <w:szCs w:val="24"/>
        </w:rPr>
        <w:t xml:space="preserve"> тыс. рублей на </w:t>
      </w:r>
      <w:r w:rsidRPr="004F7AA9">
        <w:rPr>
          <w:sz w:val="24"/>
          <w:szCs w:val="24"/>
        </w:rPr>
        <w:t xml:space="preserve">финансовое обеспечение </w:t>
      </w:r>
      <w:r w:rsidR="0042333F">
        <w:rPr>
          <w:sz w:val="24"/>
          <w:szCs w:val="24"/>
        </w:rPr>
        <w:t>муниципальной</w:t>
      </w:r>
      <w:r w:rsidR="00305769" w:rsidRPr="004F7AA9">
        <w:rPr>
          <w:sz w:val="24"/>
          <w:szCs w:val="24"/>
        </w:rPr>
        <w:t xml:space="preserve"> программ</w:t>
      </w:r>
      <w:r w:rsidR="0042333F">
        <w:rPr>
          <w:sz w:val="24"/>
          <w:szCs w:val="24"/>
        </w:rPr>
        <w:t xml:space="preserve">ы </w:t>
      </w:r>
      <w:r w:rsidR="0042333F" w:rsidRPr="0042333F">
        <w:rPr>
          <w:bCs/>
          <w:color w:val="000000"/>
          <w:sz w:val="24"/>
          <w:szCs w:val="24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 w:rsidR="0042333F">
        <w:rPr>
          <w:bCs/>
          <w:color w:val="000000"/>
          <w:sz w:val="24"/>
          <w:szCs w:val="24"/>
        </w:rPr>
        <w:t xml:space="preserve">, от показателей, </w:t>
      </w:r>
      <w:r w:rsidRPr="004F7AA9">
        <w:rPr>
          <w:sz w:val="24"/>
          <w:szCs w:val="24"/>
        </w:rPr>
        <w:t>утвержденных решением Совета депутатов Вяземского городского поселения Вяземского района Смоленской области</w:t>
      </w:r>
      <w:r w:rsidR="0042333F">
        <w:rPr>
          <w:sz w:val="24"/>
          <w:szCs w:val="24"/>
        </w:rPr>
        <w:t xml:space="preserve"> на 2017</w:t>
      </w:r>
      <w:r w:rsidR="00722280" w:rsidRPr="004F7AA9">
        <w:rPr>
          <w:sz w:val="24"/>
          <w:szCs w:val="24"/>
        </w:rPr>
        <w:t xml:space="preserve"> год</w:t>
      </w:r>
      <w:r w:rsidR="0042333F">
        <w:rPr>
          <w:sz w:val="24"/>
          <w:szCs w:val="24"/>
        </w:rPr>
        <w:t xml:space="preserve"> (</w:t>
      </w:r>
      <w:r w:rsidR="0042333F" w:rsidRPr="0042333F">
        <w:rPr>
          <w:b/>
          <w:sz w:val="24"/>
          <w:szCs w:val="24"/>
        </w:rPr>
        <w:t>96 808,4</w:t>
      </w:r>
      <w:r w:rsidR="0042333F">
        <w:rPr>
          <w:sz w:val="24"/>
          <w:szCs w:val="24"/>
        </w:rPr>
        <w:t xml:space="preserve"> тыс. рублей – </w:t>
      </w:r>
      <w:r w:rsidR="0042333F" w:rsidRPr="0042333F">
        <w:rPr>
          <w:b/>
          <w:sz w:val="24"/>
          <w:szCs w:val="24"/>
        </w:rPr>
        <w:t>96 570,9</w:t>
      </w:r>
      <w:r w:rsidR="0042333F">
        <w:rPr>
          <w:sz w:val="24"/>
          <w:szCs w:val="24"/>
        </w:rPr>
        <w:t xml:space="preserve"> тыс. рублей).</w:t>
      </w:r>
    </w:p>
    <w:p w:rsidR="00395E58" w:rsidRPr="004F7AA9" w:rsidRDefault="00121C17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E73">
        <w:rPr>
          <w:rFonts w:ascii="Times New Roman" w:hAnsi="Times New Roman" w:cs="Times New Roman"/>
          <w:sz w:val="24"/>
          <w:szCs w:val="24"/>
        </w:rPr>
        <w:t>Расходование средств резервного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фонда производилось 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области, утвержденным постановлением Главы Администрации муниципального образования «Вяземский район» Смоленск</w:t>
      </w:r>
      <w:r w:rsidR="00220085">
        <w:rPr>
          <w:rFonts w:ascii="Times New Roman" w:hAnsi="Times New Roman" w:cs="Times New Roman"/>
          <w:sz w:val="24"/>
          <w:szCs w:val="24"/>
        </w:rPr>
        <w:t>ой области от 16.02.2015 года №</w:t>
      </w:r>
      <w:r w:rsidRPr="004F7AA9">
        <w:rPr>
          <w:rFonts w:ascii="Times New Roman" w:hAnsi="Times New Roman" w:cs="Times New Roman"/>
          <w:sz w:val="24"/>
          <w:szCs w:val="24"/>
        </w:rPr>
        <w:t>184</w:t>
      </w:r>
      <w:r w:rsidR="00722280" w:rsidRPr="004F7AA9">
        <w:rPr>
          <w:rFonts w:ascii="Times New Roman" w:hAnsi="Times New Roman" w:cs="Times New Roman"/>
          <w:sz w:val="24"/>
          <w:szCs w:val="24"/>
        </w:rPr>
        <w:t xml:space="preserve">. </w:t>
      </w:r>
      <w:r w:rsidR="00395E58" w:rsidRPr="004F7AA9">
        <w:rPr>
          <w:rFonts w:ascii="Times New Roman" w:hAnsi="Times New Roman" w:cs="Times New Roman"/>
          <w:sz w:val="24"/>
          <w:szCs w:val="24"/>
        </w:rPr>
        <w:t>В 1 квартале 201</w:t>
      </w:r>
      <w:r w:rsidR="009B3734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 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2333F">
        <w:rPr>
          <w:rFonts w:ascii="Times New Roman" w:hAnsi="Times New Roman" w:cs="Times New Roman"/>
          <w:b/>
          <w:sz w:val="24"/>
          <w:szCs w:val="24"/>
        </w:rPr>
        <w:t>1 054,8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C2368">
        <w:rPr>
          <w:rFonts w:ascii="Times New Roman" w:hAnsi="Times New Roman" w:cs="Times New Roman"/>
          <w:b/>
          <w:sz w:val="24"/>
          <w:szCs w:val="24"/>
        </w:rPr>
        <w:t>30,1</w:t>
      </w:r>
      <w:r w:rsidR="00395E58" w:rsidRPr="004F7AA9">
        <w:rPr>
          <w:rFonts w:ascii="Times New Roman" w:hAnsi="Times New Roman" w:cs="Times New Roman"/>
          <w:sz w:val="24"/>
          <w:szCs w:val="24"/>
        </w:rPr>
        <w:t>% годовых плановых назначений.  В представленном отчете за 1 квартал 201</w:t>
      </w:r>
      <w:r w:rsidR="00BC2368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использование ассигнований резервного фонда в целом соответствуют целевой направленности, предусмотренной Положением о порядке расходования средств резервного фонда Администрации муниципального образования «Вяземский район» Смоленской области. </w:t>
      </w:r>
    </w:p>
    <w:p w:rsidR="00BC2368" w:rsidRDefault="00395E5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BC2368">
        <w:rPr>
          <w:rFonts w:ascii="Times New Roman" w:hAnsi="Times New Roman" w:cs="Times New Roman"/>
          <w:sz w:val="24"/>
          <w:szCs w:val="24"/>
        </w:rPr>
        <w:t>Превышение расходов над доходами (дефицит)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121C17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</w:t>
      </w:r>
      <w:r w:rsidR="00305769">
        <w:rPr>
          <w:rFonts w:ascii="Times New Roman" w:hAnsi="Times New Roman" w:cs="Times New Roman"/>
          <w:sz w:val="24"/>
          <w:szCs w:val="24"/>
        </w:rPr>
        <w:t>31.03.2017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 в </w:t>
      </w:r>
      <w:r w:rsidR="00305769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BC2368">
        <w:rPr>
          <w:rFonts w:ascii="Times New Roman" w:hAnsi="Times New Roman" w:cs="Times New Roman"/>
          <w:b/>
          <w:sz w:val="24"/>
          <w:szCs w:val="24"/>
        </w:rPr>
        <w:t>25 506,2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</w:t>
      </w:r>
      <w:r w:rsidR="00BC2368">
        <w:rPr>
          <w:rFonts w:ascii="Times New Roman" w:hAnsi="Times New Roman" w:cs="Times New Roman"/>
          <w:sz w:val="24"/>
          <w:szCs w:val="24"/>
        </w:rPr>
        <w:t>шения дефицита бюджета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прочих остатков денежных средств бюджета поселения в сумме </w:t>
      </w:r>
      <w:r w:rsidRPr="00BC2368">
        <w:rPr>
          <w:rFonts w:ascii="Times New Roman" w:hAnsi="Times New Roman" w:cs="Times New Roman"/>
          <w:b/>
          <w:sz w:val="24"/>
          <w:szCs w:val="24"/>
        </w:rPr>
        <w:t>89 503,5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уменьшение прочих остатков средств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115 009,7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1 квартал 201</w:t>
      </w:r>
      <w:r w:rsidR="00BC2368">
        <w:rPr>
          <w:rFonts w:ascii="Times New Roman" w:hAnsi="Times New Roman" w:cs="Times New Roman"/>
          <w:sz w:val="24"/>
          <w:szCs w:val="24"/>
        </w:rPr>
        <w:t>7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EB3687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4F7AA9" w:rsidRDefault="00395E58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4F7AA9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Совету депутатов Вяземского городского поселения Вяземского района Смоленской области принять к рассмотрению Отчет об исполнении бюджета Вяземского городского поселения Вяземского района Смоленской области за 1 квартал 201</w:t>
      </w:r>
      <w:r w:rsidR="00305769">
        <w:rPr>
          <w:sz w:val="24"/>
          <w:szCs w:val="24"/>
        </w:rPr>
        <w:t>7</w:t>
      </w:r>
      <w:r w:rsidRPr="004F7AA9">
        <w:rPr>
          <w:sz w:val="24"/>
          <w:szCs w:val="24"/>
        </w:rPr>
        <w:t xml:space="preserve"> года. </w:t>
      </w:r>
    </w:p>
    <w:p w:rsidR="00EB3687" w:rsidRPr="004F7AA9" w:rsidRDefault="00EB3687" w:rsidP="009E13F8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1D3DAD">
        <w:rPr>
          <w:sz w:val="24"/>
          <w:szCs w:val="24"/>
        </w:rPr>
        <w:t>Администрации муниципального образования «Вязем</w:t>
      </w:r>
      <w:r w:rsidR="009B3734" w:rsidRPr="001D3DAD">
        <w:rPr>
          <w:sz w:val="24"/>
          <w:szCs w:val="24"/>
        </w:rPr>
        <w:t xml:space="preserve">ский район» Смоленской области </w:t>
      </w:r>
      <w:r w:rsidR="004B7527" w:rsidRPr="001D3DAD">
        <w:rPr>
          <w:sz w:val="24"/>
          <w:szCs w:val="24"/>
        </w:rPr>
        <w:t>в дальнейшей</w:t>
      </w:r>
      <w:r w:rsidR="004B7527" w:rsidRPr="004F7AA9">
        <w:rPr>
          <w:sz w:val="24"/>
          <w:szCs w:val="24"/>
        </w:rPr>
        <w:t xml:space="preserve"> работе</w:t>
      </w:r>
      <w:r w:rsidR="004B7527">
        <w:rPr>
          <w:sz w:val="24"/>
          <w:szCs w:val="24"/>
        </w:rPr>
        <w:t xml:space="preserve"> </w:t>
      </w:r>
      <w:r w:rsidR="009B3734">
        <w:rPr>
          <w:sz w:val="24"/>
          <w:szCs w:val="24"/>
        </w:rPr>
        <w:t>не</w:t>
      </w:r>
      <w:r w:rsidR="009B3734" w:rsidRPr="009B3734">
        <w:rPr>
          <w:sz w:val="24"/>
          <w:szCs w:val="24"/>
        </w:rPr>
        <w:t xml:space="preserve"> </w:t>
      </w:r>
      <w:r w:rsidR="009B3734" w:rsidRPr="004F7AA9">
        <w:rPr>
          <w:sz w:val="24"/>
          <w:szCs w:val="24"/>
        </w:rPr>
        <w:t xml:space="preserve">допускать </w:t>
      </w:r>
      <w:r w:rsidR="004B7527">
        <w:rPr>
          <w:sz w:val="24"/>
          <w:szCs w:val="24"/>
        </w:rPr>
        <w:t>нарушения</w:t>
      </w:r>
      <w:r w:rsidRPr="004F7AA9">
        <w:rPr>
          <w:sz w:val="24"/>
          <w:szCs w:val="24"/>
        </w:rPr>
        <w:t>, отраженные в оперативном отчете.</w:t>
      </w:r>
    </w:p>
    <w:p w:rsidR="00EB3687" w:rsidRPr="004F7AA9" w:rsidRDefault="00EB3687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Настоящий оперативный отчет составлен в 3-х экземплярах: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Совета депутатов Вяземского городского поселения Вяземс</w:t>
      </w:r>
      <w:r w:rsidR="009E13F8">
        <w:rPr>
          <w:sz w:val="24"/>
          <w:szCs w:val="24"/>
        </w:rPr>
        <w:t>кого района Смоленской области. Н</w:t>
      </w:r>
      <w:r w:rsidRPr="004F7AA9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586B50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8"/>
          <w:szCs w:val="28"/>
        </w:rPr>
        <w:t xml:space="preserve"> </w:t>
      </w:r>
      <w:r w:rsidR="00305769"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A40C8A" w:rsidRPr="004F7AA9" w:rsidRDefault="00A40C8A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223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27F" w:rsidRDefault="00ED627F" w:rsidP="00A02C27">
      <w:r>
        <w:separator/>
      </w:r>
    </w:p>
  </w:endnote>
  <w:endnote w:type="continuationSeparator" w:id="0">
    <w:p w:rsidR="00ED627F" w:rsidRDefault="00ED627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C5" w:rsidRDefault="009515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Content>
      <w:p w:rsidR="009515C5" w:rsidRDefault="009515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DD">
          <w:rPr>
            <w:noProof/>
          </w:rPr>
          <w:t>12</w:t>
        </w:r>
        <w:r>
          <w:fldChar w:fldCharType="end"/>
        </w:r>
      </w:p>
    </w:sdtContent>
  </w:sdt>
  <w:p w:rsidR="009515C5" w:rsidRDefault="009515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Content>
      <w:p w:rsidR="009515C5" w:rsidRDefault="009515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DD">
          <w:rPr>
            <w:noProof/>
          </w:rPr>
          <w:t>1</w:t>
        </w:r>
        <w:r>
          <w:fldChar w:fldCharType="end"/>
        </w:r>
      </w:p>
    </w:sdtContent>
  </w:sdt>
  <w:p w:rsidR="009515C5" w:rsidRDefault="009515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27F" w:rsidRDefault="00ED627F" w:rsidP="00A02C27">
      <w:r>
        <w:separator/>
      </w:r>
    </w:p>
  </w:footnote>
  <w:footnote w:type="continuationSeparator" w:id="0">
    <w:p w:rsidR="00ED627F" w:rsidRDefault="00ED627F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C5" w:rsidRDefault="009515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C5" w:rsidRDefault="009515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C5" w:rsidRDefault="009515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544"/>
    <w:rsid w:val="00003F92"/>
    <w:rsid w:val="00005C98"/>
    <w:rsid w:val="0001010F"/>
    <w:rsid w:val="0001184F"/>
    <w:rsid w:val="00011DE8"/>
    <w:rsid w:val="00015B9D"/>
    <w:rsid w:val="00017C40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A07F8"/>
    <w:rsid w:val="000A718D"/>
    <w:rsid w:val="000B361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1791"/>
    <w:rsid w:val="00166245"/>
    <w:rsid w:val="001671B7"/>
    <w:rsid w:val="00171E7C"/>
    <w:rsid w:val="00172BB1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FB5"/>
    <w:rsid w:val="001D3DAD"/>
    <w:rsid w:val="001D7068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759C"/>
    <w:rsid w:val="002F1F93"/>
    <w:rsid w:val="002F25EB"/>
    <w:rsid w:val="002F2FAA"/>
    <w:rsid w:val="002F3788"/>
    <w:rsid w:val="002F413F"/>
    <w:rsid w:val="002F6085"/>
    <w:rsid w:val="002F74EB"/>
    <w:rsid w:val="002F7BAA"/>
    <w:rsid w:val="00301858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B79"/>
    <w:rsid w:val="003804DA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4004B8"/>
    <w:rsid w:val="00402064"/>
    <w:rsid w:val="00403748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CA"/>
    <w:rsid w:val="004336A3"/>
    <w:rsid w:val="00433B10"/>
    <w:rsid w:val="00433E89"/>
    <w:rsid w:val="0043422D"/>
    <w:rsid w:val="00440908"/>
    <w:rsid w:val="00441827"/>
    <w:rsid w:val="00442D29"/>
    <w:rsid w:val="004430DB"/>
    <w:rsid w:val="0045086C"/>
    <w:rsid w:val="004508D2"/>
    <w:rsid w:val="004516E9"/>
    <w:rsid w:val="00452636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6E66"/>
    <w:rsid w:val="004E73BF"/>
    <w:rsid w:val="004F7AA9"/>
    <w:rsid w:val="00501628"/>
    <w:rsid w:val="005017FF"/>
    <w:rsid w:val="005020BA"/>
    <w:rsid w:val="00502913"/>
    <w:rsid w:val="005031A1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A14D6"/>
    <w:rsid w:val="005A1B8F"/>
    <w:rsid w:val="005A2D68"/>
    <w:rsid w:val="005A42D8"/>
    <w:rsid w:val="005A7C70"/>
    <w:rsid w:val="005B0773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6008F2"/>
    <w:rsid w:val="00600F7E"/>
    <w:rsid w:val="00603F5B"/>
    <w:rsid w:val="00604979"/>
    <w:rsid w:val="0060554F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4A5F"/>
    <w:rsid w:val="0066228D"/>
    <w:rsid w:val="006624EA"/>
    <w:rsid w:val="0066268E"/>
    <w:rsid w:val="006627CA"/>
    <w:rsid w:val="00663B3C"/>
    <w:rsid w:val="00665A4F"/>
    <w:rsid w:val="006701A4"/>
    <w:rsid w:val="00670D4D"/>
    <w:rsid w:val="00672FDC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47B8"/>
    <w:rsid w:val="006A4B02"/>
    <w:rsid w:val="006A6098"/>
    <w:rsid w:val="006A655F"/>
    <w:rsid w:val="006B1DA0"/>
    <w:rsid w:val="006B45D9"/>
    <w:rsid w:val="006B4973"/>
    <w:rsid w:val="006B4B22"/>
    <w:rsid w:val="006B6818"/>
    <w:rsid w:val="006C52F8"/>
    <w:rsid w:val="006D24C4"/>
    <w:rsid w:val="006D6AE1"/>
    <w:rsid w:val="006D77B4"/>
    <w:rsid w:val="006E4F8B"/>
    <w:rsid w:val="006E5136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7E8F"/>
    <w:rsid w:val="007305FB"/>
    <w:rsid w:val="00734A84"/>
    <w:rsid w:val="00744617"/>
    <w:rsid w:val="0074690C"/>
    <w:rsid w:val="0075078D"/>
    <w:rsid w:val="00757013"/>
    <w:rsid w:val="00760457"/>
    <w:rsid w:val="00764CA3"/>
    <w:rsid w:val="00764EF9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55E"/>
    <w:rsid w:val="007A0CD8"/>
    <w:rsid w:val="007A4ECB"/>
    <w:rsid w:val="007A530E"/>
    <w:rsid w:val="007B149D"/>
    <w:rsid w:val="007B1E14"/>
    <w:rsid w:val="007B22B0"/>
    <w:rsid w:val="007B310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E9"/>
    <w:rsid w:val="0082141C"/>
    <w:rsid w:val="00822A30"/>
    <w:rsid w:val="00826A5C"/>
    <w:rsid w:val="00830A6C"/>
    <w:rsid w:val="00830A7A"/>
    <w:rsid w:val="00831643"/>
    <w:rsid w:val="008364C1"/>
    <w:rsid w:val="0084315E"/>
    <w:rsid w:val="0084355C"/>
    <w:rsid w:val="00844503"/>
    <w:rsid w:val="008555B8"/>
    <w:rsid w:val="008561E8"/>
    <w:rsid w:val="00857687"/>
    <w:rsid w:val="00860CDD"/>
    <w:rsid w:val="00861261"/>
    <w:rsid w:val="00861D72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900BE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6720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F2A"/>
    <w:rsid w:val="009622A2"/>
    <w:rsid w:val="00963537"/>
    <w:rsid w:val="00966950"/>
    <w:rsid w:val="00967783"/>
    <w:rsid w:val="00967FD9"/>
    <w:rsid w:val="009708C8"/>
    <w:rsid w:val="009725BC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50B8A"/>
    <w:rsid w:val="00A516E6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8286C"/>
    <w:rsid w:val="00A85545"/>
    <w:rsid w:val="00A857E4"/>
    <w:rsid w:val="00A901C7"/>
    <w:rsid w:val="00A905DF"/>
    <w:rsid w:val="00A94522"/>
    <w:rsid w:val="00A9645C"/>
    <w:rsid w:val="00AA0715"/>
    <w:rsid w:val="00AA1D9E"/>
    <w:rsid w:val="00AA1FE3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2877"/>
    <w:rsid w:val="00AC435B"/>
    <w:rsid w:val="00AC7BF8"/>
    <w:rsid w:val="00AD1C50"/>
    <w:rsid w:val="00AD474A"/>
    <w:rsid w:val="00AE033E"/>
    <w:rsid w:val="00AE09B0"/>
    <w:rsid w:val="00AE3FEF"/>
    <w:rsid w:val="00AE4D0B"/>
    <w:rsid w:val="00AE66C8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63A3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1467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E9A"/>
    <w:rsid w:val="00C80203"/>
    <w:rsid w:val="00C816AD"/>
    <w:rsid w:val="00C905C5"/>
    <w:rsid w:val="00C909D9"/>
    <w:rsid w:val="00C909FF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F90"/>
    <w:rsid w:val="00CD7D1B"/>
    <w:rsid w:val="00CD7FB3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20051"/>
    <w:rsid w:val="00D20387"/>
    <w:rsid w:val="00D20CCD"/>
    <w:rsid w:val="00D269A4"/>
    <w:rsid w:val="00D27100"/>
    <w:rsid w:val="00D27897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20C2"/>
    <w:rsid w:val="00D62738"/>
    <w:rsid w:val="00D65F2F"/>
    <w:rsid w:val="00D70AAF"/>
    <w:rsid w:val="00D719E5"/>
    <w:rsid w:val="00D74150"/>
    <w:rsid w:val="00D772E3"/>
    <w:rsid w:val="00D81A7E"/>
    <w:rsid w:val="00D8466B"/>
    <w:rsid w:val="00D864B2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7C2D"/>
    <w:rsid w:val="00DB18E0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E01896"/>
    <w:rsid w:val="00E04A2B"/>
    <w:rsid w:val="00E05234"/>
    <w:rsid w:val="00E05BAC"/>
    <w:rsid w:val="00E1199A"/>
    <w:rsid w:val="00E125A2"/>
    <w:rsid w:val="00E1405C"/>
    <w:rsid w:val="00E143A8"/>
    <w:rsid w:val="00E1505A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6322"/>
    <w:rsid w:val="00E675BA"/>
    <w:rsid w:val="00E70F26"/>
    <w:rsid w:val="00E72EF8"/>
    <w:rsid w:val="00E74CC6"/>
    <w:rsid w:val="00E75195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87D"/>
    <w:rsid w:val="00EE07FA"/>
    <w:rsid w:val="00EE0C9E"/>
    <w:rsid w:val="00EE1562"/>
    <w:rsid w:val="00EE4107"/>
    <w:rsid w:val="00EE77FD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206AC"/>
    <w:rsid w:val="00F24D51"/>
    <w:rsid w:val="00F27E44"/>
    <w:rsid w:val="00F3084C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564C"/>
    <w:rsid w:val="00F759E5"/>
    <w:rsid w:val="00F761A4"/>
    <w:rsid w:val="00F81CB1"/>
    <w:rsid w:val="00F92588"/>
    <w:rsid w:val="00F927FE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FFC3A-5484-46BD-B057-325ED7F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1AAC-A29B-4891-B801-8A19993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12</Pages>
  <Words>5257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107</cp:revision>
  <cp:lastPrinted>2017-05-26T07:23:00Z</cp:lastPrinted>
  <dcterms:created xsi:type="dcterms:W3CDTF">2015-05-25T06:13:00Z</dcterms:created>
  <dcterms:modified xsi:type="dcterms:W3CDTF">2017-05-26T07:23:00Z</dcterms:modified>
</cp:coreProperties>
</file>